
<file path=[Content_Types].xml><?xml version="1.0" encoding="utf-8"?>
<Types xmlns="http://schemas.openxmlformats.org/package/2006/content-types">
  <Override PartName="/word/fontTable.xml" ContentType="application/vnd.openxmlformats-officedocument.wordprocessingml.fontTable+xml"/>
  <Override PartName="/word/footer1.xml" ContentType="application/vnd.openxmlformats-officedocument.wordprocessingml.footer+xml"/>
  <Override PartName="/docProps/core.xml" ContentType="application/vnd.openxmlformats-package.core-properties+xml"/>
  <Override PartName="/docProps/app.xml" ContentType="application/vnd.openxmlformats-officedocument.extended-properties+xml"/>
  <Override PartName="/word/footer2.xml" ContentType="application/vnd.openxmlformats-officedocument.wordprocessingml.footer+xml"/>
  <Default Extension="xml" ContentType="application/xml"/>
  <Default Extension="pdf" ContentType="application/pdf"/>
  <Default Extension="jpeg" ContentType="image/jpeg"/>
  <Override PartName="/word/webSettings.xml" ContentType="application/vnd.openxmlformats-officedocument.wordprocessingml.webSettings+xml"/>
  <Override PartName="/word/header1.xml" ContentType="application/vnd.openxmlformats-officedocument.wordprocessingml.header+xml"/>
  <Override PartName="/word/theme/theme1.xml" ContentType="application/vnd.openxmlformats-officedocument.theme+xml"/>
  <Default Extension="png" ContentType="image/png"/>
  <Override PartName="/word/styles.xml" ContentType="application/vnd.openxmlformats-officedocument.wordprocessingml.styles+xml"/>
  <Default Extension="rels" ContentType="application/vnd.openxmlformats-package.relationships+xml"/>
  <Override PartName="/word/settings.xml" ContentType="application/vnd.openxmlformats-officedocument.wordprocessingml.settings+xml"/>
  <Override PartName="/word/header2.xml" ContentType="application/vnd.openxmlformats-officedocument.wordprocessingml.header+xml"/>
  <Override PartName="/word/document.xml" ContentType="application/vnd.openxmlformats-officedocument.wordprocessingml.document.main+xml"/>
  <Override PartName="/word/numbering.xml" ContentType="application/vnd.openxmlformats-officedocument.wordprocessingml.numbering+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C2BC0" w:rsidRPr="00CC2BC0" w:rsidRDefault="00CC2BC0" w:rsidP="00F1770E">
      <w:pPr>
        <w:spacing w:after="0"/>
        <w:outlineLvl w:val="0"/>
        <w:rPr>
          <w:rFonts w:ascii="Cambria" w:hAnsi="Cambria"/>
          <w:b/>
          <w:sz w:val="4"/>
        </w:rPr>
      </w:pPr>
    </w:p>
    <w:p w:rsidR="007648D5" w:rsidRPr="00F35E3C" w:rsidRDefault="00F1770E" w:rsidP="00F1770E">
      <w:pPr>
        <w:spacing w:after="0"/>
        <w:outlineLvl w:val="0"/>
        <w:rPr>
          <w:rFonts w:ascii="Cambria" w:hAnsi="Cambria"/>
          <w:b/>
          <w:sz w:val="80"/>
        </w:rPr>
      </w:pPr>
      <w:r>
        <w:rPr>
          <w:rFonts w:ascii="Cambria" w:hAnsi="Cambria"/>
          <w:b/>
          <w:sz w:val="80"/>
        </w:rPr>
        <w:t xml:space="preserve">Edge </w:t>
      </w:r>
      <w:r w:rsidR="00A6069A">
        <w:rPr>
          <w:rFonts w:ascii="Cambria" w:hAnsi="Cambria"/>
          <w:b/>
          <w:sz w:val="80"/>
        </w:rPr>
        <w:t>E</w:t>
      </w:r>
      <w:r>
        <w:rPr>
          <w:rFonts w:ascii="Cambria" w:hAnsi="Cambria"/>
          <w:b/>
          <w:sz w:val="80"/>
        </w:rPr>
        <w:t>ffect</w:t>
      </w:r>
    </w:p>
    <w:p w:rsidR="00BE432D" w:rsidRPr="002E6E1F" w:rsidRDefault="00170262" w:rsidP="00F1770E">
      <w:pPr>
        <w:spacing w:after="0"/>
        <w:outlineLvl w:val="0"/>
        <w:rPr>
          <w:rFonts w:ascii="Cambria" w:hAnsi="Cambria"/>
          <w:b/>
          <w:sz w:val="32"/>
        </w:rPr>
      </w:pPr>
      <w:r w:rsidRPr="002E6E1F">
        <w:rPr>
          <w:rFonts w:ascii="Cambria" w:hAnsi="Cambria"/>
          <w:b/>
          <w:sz w:val="32"/>
        </w:rPr>
        <w:t>Kati Gausmann, Ráðhildur Ingadóttir, Richard Skelton</w:t>
      </w:r>
    </w:p>
    <w:p w:rsidR="005019BC" w:rsidRDefault="005019BC" w:rsidP="00BE432D">
      <w:pPr>
        <w:spacing w:after="0"/>
        <w:rPr>
          <w:rFonts w:ascii="Cambria" w:hAnsi="Cambria"/>
          <w:b/>
          <w:sz w:val="28"/>
        </w:rPr>
      </w:pPr>
    </w:p>
    <w:p w:rsidR="00CC0B3C" w:rsidRPr="007648D5" w:rsidRDefault="007648D5" w:rsidP="00F1770E">
      <w:pPr>
        <w:spacing w:after="0"/>
        <w:outlineLvl w:val="0"/>
        <w:rPr>
          <w:rFonts w:ascii="Cambria" w:hAnsi="Cambria"/>
          <w:sz w:val="28"/>
        </w:rPr>
      </w:pPr>
      <w:r w:rsidRPr="007648D5">
        <w:rPr>
          <w:rFonts w:ascii="Cambria" w:hAnsi="Cambria"/>
          <w:sz w:val="28"/>
        </w:rPr>
        <w:t>J</w:t>
      </w:r>
      <w:r w:rsidR="00BE432D">
        <w:rPr>
          <w:rFonts w:ascii="Cambria" w:hAnsi="Cambria"/>
          <w:sz w:val="28"/>
        </w:rPr>
        <w:t>une</w:t>
      </w:r>
      <w:r w:rsidR="00CC0B3C" w:rsidRPr="007648D5">
        <w:rPr>
          <w:rFonts w:ascii="Cambria" w:hAnsi="Cambria"/>
          <w:sz w:val="28"/>
        </w:rPr>
        <w:t xml:space="preserve"> </w:t>
      </w:r>
      <w:r w:rsidR="00BE432D">
        <w:rPr>
          <w:rFonts w:ascii="Cambria" w:hAnsi="Cambria"/>
          <w:sz w:val="28"/>
        </w:rPr>
        <w:t>1</w:t>
      </w:r>
      <w:r w:rsidR="00FE2A33">
        <w:rPr>
          <w:rFonts w:ascii="Cambria" w:hAnsi="Cambria"/>
          <w:sz w:val="28"/>
        </w:rPr>
        <w:t>7 –</w:t>
      </w:r>
      <w:r w:rsidR="00170262">
        <w:rPr>
          <w:rFonts w:ascii="Cambria" w:hAnsi="Cambria"/>
          <w:sz w:val="28"/>
        </w:rPr>
        <w:t xml:space="preserve"> S</w:t>
      </w:r>
      <w:r w:rsidR="00FE2A33">
        <w:rPr>
          <w:rFonts w:ascii="Cambria" w:hAnsi="Cambria"/>
          <w:sz w:val="28"/>
        </w:rPr>
        <w:t>e</w:t>
      </w:r>
      <w:r w:rsidR="00170262">
        <w:rPr>
          <w:rFonts w:ascii="Cambria" w:hAnsi="Cambria"/>
          <w:sz w:val="28"/>
        </w:rPr>
        <w:t>p</w:t>
      </w:r>
      <w:r w:rsidR="00FE2A33">
        <w:rPr>
          <w:rFonts w:ascii="Cambria" w:hAnsi="Cambria"/>
          <w:sz w:val="28"/>
        </w:rPr>
        <w:t xml:space="preserve">t </w:t>
      </w:r>
      <w:r w:rsidR="00170262">
        <w:rPr>
          <w:rFonts w:ascii="Cambria" w:hAnsi="Cambria"/>
          <w:sz w:val="28"/>
        </w:rPr>
        <w:t>24</w:t>
      </w:r>
      <w:r w:rsidR="00CC0B3C" w:rsidRPr="007648D5">
        <w:rPr>
          <w:rFonts w:ascii="Cambria" w:hAnsi="Cambria"/>
          <w:sz w:val="28"/>
        </w:rPr>
        <w:t>, 201</w:t>
      </w:r>
      <w:r w:rsidRPr="007648D5">
        <w:rPr>
          <w:rFonts w:ascii="Cambria" w:hAnsi="Cambria"/>
          <w:sz w:val="28"/>
        </w:rPr>
        <w:t>7</w:t>
      </w:r>
    </w:p>
    <w:p w:rsidR="00CC0B3C" w:rsidRPr="007648D5" w:rsidRDefault="00CC0B3C" w:rsidP="00BE432D">
      <w:pPr>
        <w:spacing w:after="0"/>
        <w:rPr>
          <w:rFonts w:ascii="Cambria" w:hAnsi="Cambria"/>
          <w:sz w:val="28"/>
        </w:rPr>
      </w:pPr>
      <w:r w:rsidRPr="007648D5">
        <w:rPr>
          <w:rFonts w:ascii="Cambria" w:hAnsi="Cambria"/>
          <w:sz w:val="28"/>
        </w:rPr>
        <w:t>Skaftfell gallery</w:t>
      </w:r>
    </w:p>
    <w:p w:rsidR="00A01DAD" w:rsidRDefault="00A01DAD" w:rsidP="00BE432D">
      <w:pPr>
        <w:pStyle w:val="NormalWeb"/>
        <w:spacing w:before="2" w:after="2"/>
        <w:jc w:val="both"/>
        <w:rPr>
          <w:rFonts w:ascii="Cambria" w:hAnsi="Cambria"/>
          <w:sz w:val="28"/>
        </w:rPr>
      </w:pPr>
    </w:p>
    <w:p w:rsidR="00A01DAD" w:rsidRPr="00A01DAD" w:rsidRDefault="00A01DAD" w:rsidP="00CC2B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Cambria" w:hAnsi="Cambria" w:cs="Courier"/>
          <w:sz w:val="22"/>
          <w:szCs w:val="20"/>
          <w:lang w:val="is-IS"/>
        </w:rPr>
      </w:pPr>
      <w:r w:rsidRPr="00A01DAD">
        <w:rPr>
          <w:rFonts w:ascii="Cambria" w:hAnsi="Cambria" w:cs="Courier"/>
          <w:sz w:val="22"/>
          <w:szCs w:val="20"/>
          <w:lang w:val="is-IS"/>
        </w:rPr>
        <w:t xml:space="preserve">The exhibition at Skaftfell gallery is the second of seven exhibitions opening in the series in the coming months with the title Edge Effects. Three artists, Kati Gausmann, Ráðhildur Ingadóttir and Richard Skelton were invited for an artistic residency in Seyðisfjörður, East Iceland to explore the intersection of visual art and ecological issues.  The artists travelled twice to the location, staying for a total of three months each. On their first arrival, back in 2014, the volcanic activity in South Iceland had reached its peak and magma started flowing from Holuhraun. Hence it was very appropriate that the artists started their journey by attending a Geology seminar in Breiðdalssetur, a research and heritage centre located in the small town of Breiðdalsvík in East Iceland.  </w:t>
      </w:r>
    </w:p>
    <w:p w:rsidR="00A01DAD" w:rsidRPr="00A01DAD" w:rsidRDefault="00A01DAD" w:rsidP="0047523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Cambria" w:hAnsi="Cambria" w:cs="Courier"/>
          <w:sz w:val="22"/>
          <w:szCs w:val="20"/>
          <w:lang w:val="is-IS"/>
        </w:rPr>
      </w:pPr>
    </w:p>
    <w:p w:rsidR="00A01DAD" w:rsidRPr="00A01DAD" w:rsidRDefault="00A01DAD" w:rsidP="0047523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Cambria" w:hAnsi="Cambria" w:cs="Courier"/>
          <w:sz w:val="22"/>
          <w:szCs w:val="20"/>
          <w:lang w:val="is-IS"/>
        </w:rPr>
      </w:pPr>
      <w:r w:rsidRPr="00A01DAD">
        <w:rPr>
          <w:rFonts w:ascii="Cambria" w:hAnsi="Cambria" w:cs="Courier"/>
          <w:sz w:val="22"/>
          <w:szCs w:val="20"/>
          <w:lang w:val="is-IS"/>
        </w:rPr>
        <w:t xml:space="preserve">Icelandic nature quickly captivated the newcomers but within a short time frame each artists had multiple threads to explore, ranging from past to future, humans to non-humans, consciousness to non-consciousness and the natural world to technology. After the first residency session key words became to merge: co-existence, intelligibility, nature engagement, the invisible world, social and material wealth and local knowledge.  </w:t>
      </w:r>
    </w:p>
    <w:p w:rsidR="00A01DAD" w:rsidRPr="00A01DAD" w:rsidRDefault="00A01DAD" w:rsidP="0047523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Cambria" w:hAnsi="Cambria" w:cs="Courier"/>
          <w:sz w:val="22"/>
          <w:szCs w:val="20"/>
          <w:lang w:val="is-IS"/>
        </w:rPr>
      </w:pPr>
    </w:p>
    <w:p w:rsidR="00A01DAD" w:rsidRPr="00A01DAD" w:rsidRDefault="00A01DAD" w:rsidP="0047523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Cambria" w:hAnsi="Cambria" w:cs="Courier"/>
          <w:sz w:val="22"/>
          <w:szCs w:val="20"/>
          <w:lang w:val="is-IS"/>
        </w:rPr>
      </w:pPr>
      <w:r w:rsidRPr="00A01DAD">
        <w:rPr>
          <w:rFonts w:ascii="Cambria" w:hAnsi="Cambria" w:cs="Courier"/>
          <w:sz w:val="22"/>
          <w:szCs w:val="20"/>
          <w:lang w:val="is-IS"/>
        </w:rPr>
        <w:t xml:space="preserve">In 2016 the artists travelled again to Seyðisfjörður and staying for two month. During that time Skaftfell organised three day symposium and dialogue platform focusing on the following questions: What are the particularities of ecosystems, environment, community, and daily life in Iceland?; How do artists engage with these issues and what is their contribution to this discourse?; What opportunities and challenges are in store for local ecologies and how can we adjust to them?  The second residency period was concentrated on combining and transforming the different treads, ideas and feelings into actual artistic output that are now be on exhibition in the Skaftfell gallery. </w:t>
      </w:r>
    </w:p>
    <w:p w:rsidR="00A01DAD" w:rsidRPr="00A01DAD" w:rsidRDefault="00A01DAD" w:rsidP="0047523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Cambria" w:hAnsi="Cambria" w:cs="Courier"/>
          <w:sz w:val="22"/>
          <w:szCs w:val="20"/>
          <w:lang w:val="is-IS"/>
        </w:rPr>
      </w:pPr>
    </w:p>
    <w:p w:rsidR="00251ADC" w:rsidRDefault="00822C7E" w:rsidP="00251AD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Cambria" w:hAnsi="Cambria"/>
          <w:sz w:val="22"/>
          <w:szCs w:val="22"/>
          <w:lang w:val="is-IS"/>
        </w:rPr>
      </w:pPr>
      <w:r w:rsidRPr="00A01DAD">
        <w:rPr>
          <w:rFonts w:ascii="Cambria" w:hAnsi="Cambria"/>
          <w:sz w:val="22"/>
          <w:szCs w:val="22"/>
          <w:lang w:val="is-IS"/>
        </w:rPr>
        <w:t xml:space="preserve">Artistic culmination took many forms. In </w:t>
      </w:r>
      <w:r w:rsidRPr="00A01DAD">
        <w:rPr>
          <w:rFonts w:ascii="Cambria" w:hAnsi="Cambria"/>
          <w:b/>
          <w:sz w:val="22"/>
          <w:szCs w:val="22"/>
          <w:lang w:val="is-IS"/>
        </w:rPr>
        <w:t>Kati Gausmann´s</w:t>
      </w:r>
      <w:r w:rsidRPr="00A01DAD">
        <w:rPr>
          <w:rFonts w:ascii="Cambria" w:hAnsi="Cambria"/>
          <w:sz w:val="22"/>
          <w:szCs w:val="22"/>
          <w:lang w:val="is-IS"/>
        </w:rPr>
        <w:t xml:space="preserve"> artistic practice concepts like the scale of time and space, universal and terrestrial rhythms intrinsic to human experience are explored through photography, drawings and sculptures. Gausmann´s approaches these concepts as sculptural phenomena and entitles her work “dancing dough and circumstances”, referring to earth’s crust as an ever-changing form with movements that humans can never abandon.</w:t>
      </w:r>
      <w:r w:rsidR="00251ADC">
        <w:rPr>
          <w:rFonts w:ascii="Cambria" w:hAnsi="Cambria"/>
          <w:sz w:val="22"/>
          <w:szCs w:val="22"/>
          <w:lang w:val="is-IS"/>
        </w:rPr>
        <w:t xml:space="preserve"> </w:t>
      </w:r>
      <w:r w:rsidRPr="00A01DAD">
        <w:rPr>
          <w:rFonts w:ascii="Cambria" w:hAnsi="Cambria"/>
          <w:sz w:val="22"/>
          <w:szCs w:val="22"/>
          <w:lang w:val="is-IS"/>
        </w:rPr>
        <w:t xml:space="preserve">During the residency session Gausmann devoted her time on studying the extravagant geographical surroundings and history that are unique in east Iceland. She investigated the mountains and rocks that encircle Seyðisfjörður and made reliefs and frottage using latex and paper. The process was both physical and time-consuming, forcing the artists to commute repeatedly to the same locations. </w:t>
      </w:r>
      <w:r w:rsidR="00A8188D" w:rsidRPr="00A01DAD">
        <w:rPr>
          <w:rFonts w:ascii="Cambria" w:hAnsi="Cambria"/>
          <w:sz w:val="22"/>
          <w:szCs w:val="22"/>
          <w:lang w:val="is-IS"/>
        </w:rPr>
        <w:t xml:space="preserve"> </w:t>
      </w:r>
      <w:r w:rsidRPr="00A01DAD">
        <w:rPr>
          <w:rFonts w:ascii="Cambria" w:hAnsi="Cambria"/>
          <w:sz w:val="22"/>
          <w:szCs w:val="22"/>
          <w:lang w:val="is-IS"/>
        </w:rPr>
        <w:t>The results that are on exhibition are a series of black and white heavy textured prints on paper, transparent paper as well as Plexiglas. By focusing on details in the macro world Gausmann presents a new way of preserving the world, in relation to the human lifetime, earth history and universal rhythms.</w:t>
      </w:r>
      <w:r w:rsidR="00251ADC">
        <w:rPr>
          <w:rFonts w:ascii="Cambria" w:hAnsi="Cambria"/>
          <w:sz w:val="22"/>
          <w:szCs w:val="22"/>
          <w:lang w:val="is-IS"/>
        </w:rPr>
        <w:t xml:space="preserve"> </w:t>
      </w:r>
      <w:r w:rsidRPr="00A01DAD">
        <w:rPr>
          <w:rFonts w:ascii="Cambria" w:hAnsi="Cambria"/>
          <w:sz w:val="22"/>
          <w:szCs w:val="22"/>
          <w:lang w:val="is-IS"/>
        </w:rPr>
        <w:t xml:space="preserve">Also on display are the original Latex reliefs both mounted on the wall and hanging from the ceiling. The foreign chemical substance transforms to natural, almost recognizable, form and concealed within are little rock and moss. </w:t>
      </w:r>
    </w:p>
    <w:p w:rsidR="00822C7E" w:rsidRPr="00A01DAD" w:rsidRDefault="00822C7E" w:rsidP="00251AD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Cambria" w:hAnsi="Cambria"/>
          <w:sz w:val="22"/>
          <w:szCs w:val="22"/>
          <w:lang w:val="is-IS"/>
        </w:rPr>
      </w:pPr>
    </w:p>
    <w:p w:rsidR="00822C7E" w:rsidRPr="00251ADC" w:rsidRDefault="00240243" w:rsidP="00251AD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sz w:val="22"/>
        </w:rPr>
      </w:pPr>
      <w:r w:rsidRPr="00A01DAD">
        <w:rPr>
          <w:rFonts w:ascii="Cambria" w:hAnsi="Cambria" w:cs="Times New Roman"/>
          <w:b/>
          <w:color w:val="000000"/>
          <w:sz w:val="22"/>
        </w:rPr>
        <w:t>Ráðhildur Ingadóttir</w:t>
      </w:r>
      <w:r w:rsidRPr="00A01DAD">
        <w:rPr>
          <w:rFonts w:ascii="Cambria" w:hAnsi="Cambria" w:cs="Times New Roman"/>
          <w:color w:val="000000"/>
          <w:sz w:val="22"/>
        </w:rPr>
        <w:t>, an Icelandic artist, focused her investigation on two different projects. Her long-term interest in wool fleece, a material in the microenvironment that is for the larger part discarded by the local farmers, lead her on a journey of finding ways to process the natural wool and transform into good quality thread without mixing it with foreign wool.</w:t>
      </w:r>
      <w:r w:rsidR="00251ADC">
        <w:rPr>
          <w:rFonts w:ascii="Cambria" w:hAnsi="Cambria" w:cs="Times New Roman"/>
          <w:color w:val="000000"/>
          <w:sz w:val="22"/>
        </w:rPr>
        <w:t xml:space="preserve"> </w:t>
      </w:r>
      <w:r w:rsidRPr="00A01DAD">
        <w:rPr>
          <w:rFonts w:ascii="Cambria" w:hAnsi="Cambria" w:cs="Times New Roman"/>
          <w:color w:val="000000"/>
          <w:sz w:val="22"/>
        </w:rPr>
        <w:t xml:space="preserve">She collaborated with a farm in the fjord and collected wool fleece from different seasons of the year. She cleaned the wool gently by hand in large fish containers, dried it outside and did various tests to </w:t>
      </w:r>
      <w:r w:rsidRPr="00251ADC">
        <w:rPr>
          <w:rFonts w:ascii="Cambria" w:hAnsi="Cambria" w:cs="Times New Roman"/>
          <w:color w:val="000000"/>
          <w:sz w:val="22"/>
        </w:rPr>
        <w:t xml:space="preserve">figure out what part of the fleece is most usable. Her material-research lead her to the conclusion that it is quite possible to make good quality thread from solely Icelandic wool fleece.  Objects and sculptures of wool were made in the process, as well as many installations that have been exhibited in Iceland and Europe. These installations have usually also contained sound, and sometimes video. </w:t>
      </w:r>
      <w:r w:rsidRPr="00251ADC">
        <w:rPr>
          <w:sz w:val="22"/>
        </w:rPr>
        <w:t>During these investigations Ingadóttir got acquainted with a nearly ninety-year-old local farmer, Svandís. The two women formed a friendship and Ingadóttir started recording Svandís doing everyday domestic tasks while they engaged in a conversation with each other. In the gallery Ingadóttir´s installation consists of two components, a vertical arrangement of multiple wool fleece, and a video projection with selected scenes from the recording sessions with Svandís. Alongside there are a few sculptures, made out of wool, thread and rocks, spread around the gallery space.</w:t>
      </w:r>
    </w:p>
    <w:p w:rsidR="00822C7E" w:rsidRPr="00251ADC" w:rsidRDefault="00822C7E" w:rsidP="00475239">
      <w:pPr>
        <w:pStyle w:val="NormalWeb"/>
        <w:spacing w:before="2" w:after="2"/>
        <w:jc w:val="both"/>
        <w:rPr>
          <w:rFonts w:ascii="Cambria" w:hAnsi="Cambria"/>
          <w:color w:val="000000"/>
          <w:sz w:val="22"/>
        </w:rPr>
      </w:pPr>
    </w:p>
    <w:p w:rsidR="00822C7E" w:rsidRPr="00251ADC" w:rsidRDefault="00822C7E" w:rsidP="00475239">
      <w:pPr>
        <w:jc w:val="both"/>
        <w:rPr>
          <w:rFonts w:ascii="Cambria" w:hAnsi="Cambria"/>
          <w:sz w:val="22"/>
          <w:lang w:val="is-IS"/>
        </w:rPr>
      </w:pPr>
      <w:r w:rsidRPr="00251ADC">
        <w:rPr>
          <w:rFonts w:ascii="Cambria" w:hAnsi="Cambria"/>
          <w:sz w:val="22"/>
          <w:lang w:val="is-IS"/>
        </w:rPr>
        <w:t xml:space="preserve">Shortly after starting his previous residency stay </w:t>
      </w:r>
      <w:r w:rsidRPr="00251ADC">
        <w:rPr>
          <w:rFonts w:ascii="Cambria" w:hAnsi="Cambria"/>
          <w:b/>
          <w:sz w:val="22"/>
          <w:lang w:val="is-IS"/>
        </w:rPr>
        <w:t>Richard Skelton</w:t>
      </w:r>
      <w:r w:rsidRPr="00251ADC">
        <w:rPr>
          <w:rFonts w:ascii="Cambria" w:hAnsi="Cambria"/>
          <w:sz w:val="22"/>
          <w:lang w:val="is-IS"/>
        </w:rPr>
        <w:t xml:space="preserve"> started an online journal blogg of his observations and findings entitled </w:t>
      </w:r>
      <w:r w:rsidRPr="00251ADC">
        <w:rPr>
          <w:rFonts w:ascii="Cambria" w:hAnsi="Cambria"/>
          <w:i/>
          <w:sz w:val="22"/>
          <w:lang w:val="is-IS"/>
        </w:rPr>
        <w:t>Towards a frontier</w:t>
      </w:r>
      <w:r w:rsidRPr="00251ADC">
        <w:rPr>
          <w:rFonts w:ascii="Cambria" w:hAnsi="Cambria"/>
          <w:sz w:val="22"/>
          <w:lang w:val="is-IS"/>
        </w:rPr>
        <w:t>. Later he made collages and a book with the same title, that displays an array of imagery and texts from various sources, collected during the residencies in Skaftfell.</w:t>
      </w:r>
      <w:r w:rsidR="00251ADC" w:rsidRPr="00251ADC">
        <w:rPr>
          <w:rFonts w:ascii="Cambria" w:hAnsi="Cambria"/>
          <w:sz w:val="22"/>
          <w:lang w:val="is-IS"/>
        </w:rPr>
        <w:t xml:space="preserve"> </w:t>
      </w:r>
      <w:r w:rsidRPr="00251ADC">
        <w:rPr>
          <w:rFonts w:ascii="Cambria" w:hAnsi="Cambria"/>
          <w:sz w:val="22"/>
          <w:lang w:val="is-IS"/>
        </w:rPr>
        <w:t xml:space="preserve">His interest in water related phenomena lead him to the making of his short film, </w:t>
      </w:r>
      <w:r w:rsidRPr="00251ADC">
        <w:rPr>
          <w:rFonts w:ascii="Cambria" w:hAnsi="Cambria"/>
          <w:i/>
          <w:sz w:val="22"/>
          <w:lang w:val="is-IS"/>
        </w:rPr>
        <w:t>In Pursuit of the Eleventh Measure</w:t>
      </w:r>
      <w:r w:rsidRPr="00251ADC">
        <w:rPr>
          <w:rFonts w:ascii="Cambria" w:hAnsi="Cambria"/>
          <w:sz w:val="22"/>
          <w:lang w:val="is-IS"/>
        </w:rPr>
        <w:t xml:space="preserve">, where reflections on Scandinavian ideas about water , folklore, religion and Iceland’s hydro-electricity industry were explored. </w:t>
      </w:r>
      <w:r w:rsidRPr="00251ADC">
        <w:rPr>
          <w:rFonts w:ascii="Cambria" w:hAnsi="Cambria"/>
          <w:i/>
          <w:sz w:val="22"/>
          <w:lang w:val="is-IS"/>
        </w:rPr>
        <w:t>The New Red</w:t>
      </w:r>
      <w:r w:rsidRPr="00251ADC">
        <w:rPr>
          <w:rFonts w:ascii="Cambria" w:hAnsi="Cambria"/>
          <w:sz w:val="22"/>
          <w:lang w:val="is-IS"/>
        </w:rPr>
        <w:t xml:space="preserve"> list is a text-based work, inspired partly by Icelandic artists Birgir Andrésson, reflects on artifice of taxonomic systems. Skelton randomly combines genus and species names from the IUCN Red List of Critically Endangered Species and a new list of impossible hybrids emerges.</w:t>
      </w:r>
      <w:r w:rsidR="00251ADC" w:rsidRPr="00251ADC">
        <w:rPr>
          <w:rFonts w:ascii="Cambria" w:hAnsi="Cambria"/>
          <w:sz w:val="22"/>
          <w:lang w:val="is-IS"/>
        </w:rPr>
        <w:t xml:space="preserve"> </w:t>
      </w:r>
      <w:r w:rsidRPr="00251ADC">
        <w:rPr>
          <w:rFonts w:ascii="Cambria" w:hAnsi="Cambria"/>
          <w:sz w:val="22"/>
          <w:lang w:val="is-IS"/>
        </w:rPr>
        <w:t xml:space="preserve">In 2016 the </w:t>
      </w:r>
      <w:r w:rsidRPr="00251ADC">
        <w:rPr>
          <w:rFonts w:ascii="Cambria" w:hAnsi="Cambria"/>
          <w:i/>
          <w:sz w:val="22"/>
          <w:lang w:val="is-IS"/>
        </w:rPr>
        <w:t>Centre for Alterity Studies</w:t>
      </w:r>
      <w:r w:rsidRPr="00251ADC">
        <w:rPr>
          <w:rFonts w:ascii="Cambria" w:hAnsi="Cambria"/>
          <w:sz w:val="22"/>
          <w:lang w:val="is-IS"/>
        </w:rPr>
        <w:t xml:space="preserve"> came to existence. The centre, CFAS, is the artist’s attempt to create a network and engage with other artists and researchers who are looking into non-human otherness, encompassing animal, plant and mineral alterity.</w:t>
      </w:r>
      <w:r w:rsidR="00251ADC" w:rsidRPr="00251ADC">
        <w:rPr>
          <w:rFonts w:ascii="Cambria" w:hAnsi="Cambria"/>
          <w:sz w:val="22"/>
          <w:lang w:val="is-IS"/>
        </w:rPr>
        <w:t xml:space="preserve"> </w:t>
      </w:r>
      <w:r w:rsidRPr="00251ADC">
        <w:rPr>
          <w:rFonts w:ascii="Cambria" w:hAnsi="Cambria"/>
          <w:sz w:val="22"/>
          <w:lang w:val="is-IS"/>
        </w:rPr>
        <w:t xml:space="preserve">The newest artwork by Skelton, and perhaps the most personal one, is the short film </w:t>
      </w:r>
      <w:r w:rsidRPr="00251ADC">
        <w:rPr>
          <w:rFonts w:ascii="Cambria" w:hAnsi="Cambria"/>
          <w:i/>
          <w:sz w:val="22"/>
          <w:lang w:val="is-IS"/>
        </w:rPr>
        <w:t>No Frontier</w:t>
      </w:r>
      <w:r w:rsidRPr="00251ADC">
        <w:rPr>
          <w:rFonts w:ascii="Cambria" w:hAnsi="Cambria"/>
          <w:sz w:val="22"/>
          <w:lang w:val="is-IS"/>
        </w:rPr>
        <w:t xml:space="preserve">. The film is an audio-visual exploration of the psychological effects of travel, climate change, remoteness and isolation. </w:t>
      </w:r>
    </w:p>
    <w:p w:rsidR="00ED49CB" w:rsidRPr="00170262" w:rsidRDefault="00ED49CB" w:rsidP="00251ADC">
      <w:pPr>
        <w:pStyle w:val="NormalWeb"/>
        <w:spacing w:before="2" w:after="2"/>
        <w:jc w:val="right"/>
        <w:rPr>
          <w:rFonts w:ascii="Cambria" w:hAnsi="Cambria"/>
          <w:sz w:val="22"/>
        </w:rPr>
      </w:pPr>
      <w:r w:rsidRPr="00170262">
        <w:rPr>
          <w:rFonts w:ascii="Cambria" w:hAnsi="Cambria"/>
          <w:sz w:val="22"/>
        </w:rPr>
        <w:t>Tinna Guðmundsdóttir</w:t>
      </w:r>
    </w:p>
    <w:p w:rsidR="00240243" w:rsidRDefault="00240243" w:rsidP="00475239">
      <w:pPr>
        <w:pStyle w:val="NormalWeb"/>
        <w:spacing w:before="2" w:after="2"/>
        <w:jc w:val="both"/>
        <w:rPr>
          <w:rFonts w:ascii="Times New Roman" w:hAnsi="Times New Roman"/>
          <w:color w:val="000000"/>
        </w:rPr>
      </w:pPr>
    </w:p>
    <w:p w:rsidR="00240243" w:rsidRPr="00A01DAD" w:rsidRDefault="00240243" w:rsidP="00475239">
      <w:pPr>
        <w:pStyle w:val="NormalWeb"/>
        <w:spacing w:before="2" w:after="2"/>
        <w:jc w:val="both"/>
        <w:rPr>
          <w:rFonts w:ascii="Cambria" w:hAnsi="Cambria"/>
          <w:b/>
          <w:color w:val="000000"/>
          <w:sz w:val="22"/>
        </w:rPr>
      </w:pPr>
      <w:r w:rsidRPr="00A01DAD">
        <w:rPr>
          <w:rFonts w:ascii="Cambria" w:hAnsi="Cambria"/>
          <w:b/>
          <w:color w:val="000000"/>
          <w:sz w:val="22"/>
        </w:rPr>
        <w:t>Artists bio´s</w:t>
      </w:r>
    </w:p>
    <w:p w:rsidR="00BE432D" w:rsidRPr="00A01DAD" w:rsidRDefault="00BE432D" w:rsidP="00475239">
      <w:pPr>
        <w:pStyle w:val="NormalWeb"/>
        <w:spacing w:before="2" w:after="2"/>
        <w:jc w:val="both"/>
        <w:rPr>
          <w:rFonts w:ascii="Cambria" w:hAnsi="Cambria"/>
          <w:sz w:val="22"/>
        </w:rPr>
      </w:pPr>
    </w:p>
    <w:p w:rsidR="00170262" w:rsidRPr="00A01DAD" w:rsidRDefault="00066797" w:rsidP="00475239">
      <w:pPr>
        <w:jc w:val="both"/>
        <w:rPr>
          <w:rFonts w:ascii="Cambria" w:hAnsi="Cambria"/>
          <w:sz w:val="22"/>
        </w:rPr>
      </w:pPr>
      <w:r w:rsidRPr="00A01DAD">
        <w:rPr>
          <w:rFonts w:ascii="Cambria" w:hAnsi="Cambria"/>
          <w:b/>
          <w:sz w:val="22"/>
        </w:rPr>
        <w:fldChar w:fldCharType="begin"/>
      </w:r>
      <w:r w:rsidR="00170262" w:rsidRPr="00A01DAD">
        <w:rPr>
          <w:rFonts w:ascii="Cambria" w:hAnsi="Cambria"/>
          <w:b/>
          <w:sz w:val="22"/>
        </w:rPr>
        <w:instrText xml:space="preserve"> HYPERLINK "http://www.kati-gausmann.de/en/" \t "_blank" </w:instrText>
      </w:r>
      <w:r w:rsidRPr="00A01DAD">
        <w:rPr>
          <w:rFonts w:ascii="Cambria" w:hAnsi="Cambria"/>
          <w:b/>
          <w:sz w:val="22"/>
        </w:rPr>
        <w:fldChar w:fldCharType="separate"/>
      </w:r>
      <w:r w:rsidR="00170262" w:rsidRPr="00A01DAD">
        <w:rPr>
          <w:rFonts w:ascii="Cambria" w:hAnsi="Cambria"/>
          <w:b/>
          <w:sz w:val="22"/>
        </w:rPr>
        <w:t>Kati Gausmann</w:t>
      </w:r>
      <w:r w:rsidRPr="00A01DAD">
        <w:rPr>
          <w:rFonts w:ascii="Cambria" w:hAnsi="Cambria"/>
          <w:b/>
          <w:sz w:val="22"/>
        </w:rPr>
        <w:fldChar w:fldCharType="end"/>
      </w:r>
      <w:r w:rsidR="00170262" w:rsidRPr="00A01DAD">
        <w:rPr>
          <w:rFonts w:ascii="Cambria" w:hAnsi="Cambria"/>
          <w:sz w:val="22"/>
        </w:rPr>
        <w:t xml:space="preserve"> is a sculptor living and working in Berlin. Her work is concerned with movement, rhythm, and action as form-generating processes. In her artistic practice she combines the exploration of different materials and their qualities with acts of drawing, installation, and performance. Artistic expeditions and theoretical investigations are an important part of her working methodology. With the artist group msk7 and as a solo artist Kati has exhibited widely in Germany, as well as at Gallery Kling og Bang, Reykjavík. While participating the </w:t>
      </w:r>
      <w:r w:rsidRPr="00A01DAD">
        <w:rPr>
          <w:rFonts w:ascii="Cambria" w:hAnsi="Cambria"/>
          <w:sz w:val="22"/>
        </w:rPr>
        <w:fldChar w:fldCharType="begin"/>
      </w:r>
      <w:r w:rsidR="00170262" w:rsidRPr="00A01DAD">
        <w:rPr>
          <w:rFonts w:ascii="Cambria" w:hAnsi="Cambria"/>
          <w:sz w:val="22"/>
        </w:rPr>
        <w:instrText xml:space="preserve"> HYPERLINK "http://frontiersinretreat.tumblr.com/" \t "_blank" </w:instrText>
      </w:r>
      <w:r w:rsidRPr="00A01DAD">
        <w:rPr>
          <w:rFonts w:ascii="Cambria" w:hAnsi="Cambria"/>
          <w:sz w:val="22"/>
        </w:rPr>
        <w:fldChar w:fldCharType="separate"/>
      </w:r>
      <w:r w:rsidR="00170262" w:rsidRPr="00A01DAD">
        <w:rPr>
          <w:rFonts w:ascii="Cambria" w:hAnsi="Cambria"/>
          <w:sz w:val="22"/>
        </w:rPr>
        <w:t>Frontiers in Retreat</w:t>
      </w:r>
      <w:r w:rsidRPr="00A01DAD">
        <w:rPr>
          <w:rFonts w:ascii="Cambria" w:hAnsi="Cambria"/>
          <w:sz w:val="22"/>
        </w:rPr>
        <w:fldChar w:fldCharType="end"/>
      </w:r>
      <w:r w:rsidR="00170262" w:rsidRPr="00A01DAD">
        <w:rPr>
          <w:rFonts w:ascii="Cambria" w:hAnsi="Cambria"/>
          <w:sz w:val="22"/>
        </w:rPr>
        <w:t xml:space="preserve"> project Gausmann has an online sketch book: </w:t>
      </w:r>
      <w:hyperlink r:id="rId5" w:history="1">
        <w:r w:rsidR="00170262" w:rsidRPr="00A01DAD">
          <w:rPr>
            <w:rFonts w:ascii="Cambria" w:hAnsi="Cambria"/>
            <w:sz w:val="22"/>
          </w:rPr>
          <w:t>https://katigausmann.wordpress.com</w:t>
        </w:r>
      </w:hyperlink>
    </w:p>
    <w:p w:rsidR="00170262" w:rsidRPr="00A01DAD" w:rsidRDefault="00066797" w:rsidP="00475239">
      <w:pPr>
        <w:jc w:val="both"/>
        <w:rPr>
          <w:rFonts w:ascii="Cambria" w:hAnsi="Cambria"/>
          <w:sz w:val="22"/>
        </w:rPr>
      </w:pPr>
      <w:r w:rsidRPr="00A01DAD">
        <w:rPr>
          <w:rFonts w:ascii="Cambria" w:hAnsi="Cambria"/>
          <w:b/>
          <w:sz w:val="22"/>
        </w:rPr>
        <w:fldChar w:fldCharType="begin"/>
      </w:r>
      <w:r w:rsidR="00170262" w:rsidRPr="00A01DAD">
        <w:rPr>
          <w:rFonts w:ascii="Cambria" w:hAnsi="Cambria"/>
          <w:b/>
          <w:sz w:val="22"/>
        </w:rPr>
        <w:instrText xml:space="preserve"> HYPERLINK "http://www.corbelstonepress.com/" \t "_blank" </w:instrText>
      </w:r>
      <w:r w:rsidRPr="00A01DAD">
        <w:rPr>
          <w:rFonts w:ascii="Cambria" w:hAnsi="Cambria"/>
          <w:b/>
          <w:sz w:val="22"/>
        </w:rPr>
        <w:fldChar w:fldCharType="separate"/>
      </w:r>
      <w:r w:rsidR="00170262" w:rsidRPr="00A01DAD">
        <w:rPr>
          <w:rFonts w:ascii="Cambria" w:hAnsi="Cambria"/>
          <w:b/>
          <w:sz w:val="22"/>
        </w:rPr>
        <w:t>Richard Skelton</w:t>
      </w:r>
      <w:r w:rsidRPr="00A01DAD">
        <w:rPr>
          <w:rFonts w:ascii="Cambria" w:hAnsi="Cambria"/>
          <w:b/>
          <w:sz w:val="22"/>
        </w:rPr>
        <w:fldChar w:fldCharType="end"/>
      </w:r>
      <w:r w:rsidR="00170262" w:rsidRPr="00A01DAD">
        <w:rPr>
          <w:rFonts w:ascii="Cambria" w:hAnsi="Cambria"/>
          <w:sz w:val="22"/>
        </w:rPr>
        <w:t xml:space="preserve"> is an artist from northern England, UK. His work is informed by landscape, evolving from sustained immersion in specific environments and deep, wide-ranging research incorporating toponymy and language, ecology and geology, folklore and myth. Over the past 10 years he has worked with texts, artist’s books, films and music, but more recently he has become interested in using curation as a means of exploring counter-historical narratives. Alongside running Corbel Stone Press with the Canadian poet Autumn Richardson, he is ‘founding member’ of </w:t>
      </w:r>
      <w:r w:rsidRPr="00A01DAD">
        <w:rPr>
          <w:rFonts w:ascii="Cambria" w:hAnsi="Cambria"/>
          <w:sz w:val="22"/>
        </w:rPr>
        <w:fldChar w:fldCharType="begin"/>
      </w:r>
      <w:r w:rsidR="00170262" w:rsidRPr="00A01DAD">
        <w:rPr>
          <w:rFonts w:ascii="Cambria" w:hAnsi="Cambria"/>
          <w:sz w:val="22"/>
        </w:rPr>
        <w:instrText xml:space="preserve"> HYPERLINK "http://nrgca.wordpress.com/" \t "_blank" </w:instrText>
      </w:r>
      <w:r w:rsidRPr="00A01DAD">
        <w:rPr>
          <w:rFonts w:ascii="Cambria" w:hAnsi="Cambria"/>
          <w:sz w:val="22"/>
        </w:rPr>
        <w:fldChar w:fldCharType="separate"/>
      </w:r>
      <w:r w:rsidR="00170262" w:rsidRPr="00A01DAD">
        <w:rPr>
          <w:rFonts w:ascii="Cambria" w:hAnsi="Cambria"/>
          <w:sz w:val="22"/>
        </w:rPr>
        <w:t>the Notional Research Group for Cultural Artefacts</w:t>
      </w:r>
      <w:r w:rsidRPr="00A01DAD">
        <w:rPr>
          <w:rFonts w:ascii="Cambria" w:hAnsi="Cambria"/>
          <w:sz w:val="22"/>
        </w:rPr>
        <w:fldChar w:fldCharType="end"/>
      </w:r>
      <w:r w:rsidR="00170262" w:rsidRPr="00A01DAD">
        <w:rPr>
          <w:rFonts w:ascii="Cambria" w:hAnsi="Cambria"/>
          <w:sz w:val="22"/>
        </w:rPr>
        <w:t xml:space="preserve"> and</w:t>
      </w:r>
      <w:r w:rsidRPr="00A01DAD">
        <w:rPr>
          <w:rFonts w:ascii="Cambria" w:hAnsi="Cambria"/>
          <w:sz w:val="22"/>
        </w:rPr>
        <w:fldChar w:fldCharType="begin"/>
      </w:r>
      <w:r w:rsidR="00170262" w:rsidRPr="00A01DAD">
        <w:rPr>
          <w:rFonts w:ascii="Cambria" w:hAnsi="Cambria"/>
          <w:sz w:val="22"/>
        </w:rPr>
        <w:instrText xml:space="preserve"> HYPERLINK "http://www.alteritystudies.org/" \t "_blank" </w:instrText>
      </w:r>
      <w:r w:rsidRPr="00A01DAD">
        <w:rPr>
          <w:rFonts w:ascii="Cambria" w:hAnsi="Cambria"/>
          <w:sz w:val="22"/>
        </w:rPr>
        <w:fldChar w:fldCharType="separate"/>
      </w:r>
      <w:r w:rsidR="00170262" w:rsidRPr="00A01DAD">
        <w:rPr>
          <w:rFonts w:ascii="Cambria" w:hAnsi="Cambria"/>
          <w:sz w:val="22"/>
        </w:rPr>
        <w:t xml:space="preserve"> the Centre for Alterity Studies</w:t>
      </w:r>
      <w:r w:rsidRPr="00A01DAD">
        <w:rPr>
          <w:rFonts w:ascii="Cambria" w:hAnsi="Cambria"/>
          <w:sz w:val="22"/>
        </w:rPr>
        <w:fldChar w:fldCharType="end"/>
      </w:r>
      <w:r w:rsidR="00170262" w:rsidRPr="00A01DAD">
        <w:rPr>
          <w:rFonts w:ascii="Cambria" w:hAnsi="Cambria"/>
          <w:sz w:val="22"/>
        </w:rPr>
        <w:t>.</w:t>
      </w:r>
    </w:p>
    <w:p w:rsidR="00A01DAD" w:rsidRDefault="00066797" w:rsidP="00475239">
      <w:pPr>
        <w:jc w:val="both"/>
        <w:rPr>
          <w:rFonts w:ascii="Cambria" w:hAnsi="Cambria"/>
          <w:sz w:val="22"/>
        </w:rPr>
      </w:pPr>
      <w:r w:rsidRPr="00A01DAD">
        <w:rPr>
          <w:rFonts w:ascii="Cambria" w:hAnsi="Cambria"/>
          <w:b/>
          <w:sz w:val="22"/>
        </w:rPr>
        <w:fldChar w:fldCharType="begin"/>
      </w:r>
      <w:r w:rsidR="00170262" w:rsidRPr="00A01DAD">
        <w:rPr>
          <w:rFonts w:ascii="Cambria" w:hAnsi="Cambria"/>
          <w:b/>
          <w:sz w:val="22"/>
        </w:rPr>
        <w:instrText xml:space="preserve"> HYPERLINK "http://www.radhildur.com/" \t "_blank" </w:instrText>
      </w:r>
      <w:r w:rsidRPr="00A01DAD">
        <w:rPr>
          <w:rFonts w:ascii="Cambria" w:hAnsi="Cambria"/>
          <w:b/>
          <w:sz w:val="22"/>
        </w:rPr>
        <w:fldChar w:fldCharType="separate"/>
      </w:r>
      <w:r w:rsidR="00170262" w:rsidRPr="00A01DAD">
        <w:rPr>
          <w:rFonts w:ascii="Cambria" w:hAnsi="Cambria"/>
          <w:b/>
          <w:sz w:val="22"/>
        </w:rPr>
        <w:t>Ráðhildur Ingadóttir</w:t>
      </w:r>
      <w:r w:rsidRPr="00A01DAD">
        <w:rPr>
          <w:rFonts w:ascii="Cambria" w:hAnsi="Cambria"/>
          <w:b/>
          <w:sz w:val="22"/>
        </w:rPr>
        <w:fldChar w:fldCharType="end"/>
      </w:r>
      <w:r w:rsidR="00170262" w:rsidRPr="00A01DAD">
        <w:rPr>
          <w:rFonts w:ascii="Cambria" w:hAnsi="Cambria"/>
          <w:sz w:val="22"/>
        </w:rPr>
        <w:t xml:space="preserve"> lives and works in Reykjavík and Copenhagen, She studied art in England from 1980 to 86, and has been active as an artist since then. Ingadóttir’s approach includes text, drawings, wall paintings, sculptures and videos and often these elements are incorporated into expansive installations. She has through the years exhibited extensively in Europe. Ingadóttir was a visiting lecturer at the Iceland Academy of the Arts from 1992-2002. She has also been visiting lecturer at the Royal Danish Academy of Fine Arts. She was on the board of the Living Art Museum in Reykjavik for some years, and curated and co-curated exhibitions there as well as elsewhere. From 2012 to 2014 she acted as an honorary artistic director at Skaftfell Center for Visual Art in Seyðisfjörður, Iceland. Ingadóttir has received art awards and travelling grants both in Iceland and Denmark.</w:t>
      </w:r>
    </w:p>
    <w:p w:rsidR="00170262" w:rsidRPr="00A01DAD" w:rsidRDefault="00A01DAD" w:rsidP="00475239">
      <w:pPr>
        <w:jc w:val="both"/>
        <w:rPr>
          <w:rFonts w:ascii="Cambria" w:hAnsi="Cambria"/>
          <w:b/>
          <w:sz w:val="22"/>
        </w:rPr>
      </w:pPr>
      <w:r w:rsidRPr="00A01DAD">
        <w:rPr>
          <w:rFonts w:ascii="Cambria" w:hAnsi="Cambria"/>
          <w:b/>
          <w:sz w:val="22"/>
        </w:rPr>
        <w:t>About the exhibition series</w:t>
      </w:r>
    </w:p>
    <w:p w:rsidR="00A01DAD" w:rsidRPr="00A01DAD" w:rsidRDefault="00A01DAD" w:rsidP="00475239">
      <w:pPr>
        <w:jc w:val="both"/>
        <w:rPr>
          <w:rFonts w:ascii="Cambria" w:hAnsi="Cambria"/>
          <w:sz w:val="22"/>
        </w:rPr>
      </w:pPr>
      <w:r w:rsidRPr="00A01DAD">
        <w:rPr>
          <w:rFonts w:ascii="Cambria" w:hAnsi="Cambria"/>
          <w:sz w:val="22"/>
        </w:rPr>
        <w:t>While borders draw divisive lines, frontiers are transition and contact zones. Diversity is always richest in areas where different ecosystems meet: This is the edge effect. An encounter never leaves one unaffected.</w:t>
      </w:r>
    </w:p>
    <w:p w:rsidR="00A01DAD" w:rsidRPr="00A01DAD" w:rsidRDefault="00A01DAD" w:rsidP="00475239">
      <w:pPr>
        <w:jc w:val="both"/>
        <w:rPr>
          <w:rFonts w:ascii="Cambria" w:hAnsi="Cambria"/>
          <w:sz w:val="22"/>
        </w:rPr>
      </w:pPr>
      <w:r w:rsidRPr="00A01DAD">
        <w:rPr>
          <w:rFonts w:ascii="Cambria" w:hAnsi="Cambria"/>
          <w:sz w:val="22"/>
        </w:rPr>
        <w:t xml:space="preserve">In the five-year international collaboration project </w:t>
      </w:r>
      <w:hyperlink r:id="rId6" w:history="1">
        <w:r w:rsidRPr="00A01DAD">
          <w:rPr>
            <w:rFonts w:ascii="Cambria" w:hAnsi="Cambria"/>
            <w:sz w:val="22"/>
          </w:rPr>
          <w:t xml:space="preserve">Frontiers in Retreat </w:t>
        </w:r>
      </w:hyperlink>
      <w:r w:rsidRPr="00A01DAD">
        <w:rPr>
          <w:rFonts w:ascii="Cambria" w:hAnsi="Cambria"/>
          <w:sz w:val="22"/>
        </w:rPr>
        <w:t>(2013–2018), seven residency sites at the edges of Europe have been approached using various artistic and multidisciplinary methods. These remote sites are seen as frontiers where entanglements between human and other life forms become tangible. They allow insight into the entwined processes of ecological, social, and economic change – in their local manifestations and across a planetary scale.</w:t>
      </w:r>
    </w:p>
    <w:p w:rsidR="00A01DAD" w:rsidRPr="00A01DAD" w:rsidRDefault="00A01DAD" w:rsidP="00475239">
      <w:pPr>
        <w:jc w:val="both"/>
        <w:rPr>
          <w:rFonts w:ascii="Cambria" w:hAnsi="Cambria"/>
          <w:sz w:val="22"/>
        </w:rPr>
      </w:pPr>
      <w:r w:rsidRPr="00A01DAD">
        <w:rPr>
          <w:rFonts w:ascii="Cambria" w:hAnsi="Cambria"/>
          <w:sz w:val="22"/>
        </w:rPr>
        <w:t>The project has mapped out artistic practices that respond to ecological concerns, and explored the diverse ways in which ecology can be perceived and approached. In total 25 artists have been invited to conduct research and produce new work in response to particular ecosystems. Their research has ranged across fjords, forests, islands, villages, towns, cities, and mountains in Iceland, Finland, Scotland, Latvia, Lithuania, Serbia, and Spain. Throughout the project, the participating artists and organisations have challenged the initial premises of the project – productively, towards increased diversity. Rather than a fixed set of theories, concepts, and methods, there are multiple voices and views, positions and practices: the edge effect, indeed.</w:t>
      </w:r>
    </w:p>
    <w:p w:rsidR="00A01DAD" w:rsidRPr="00A01DAD" w:rsidRDefault="00A01DAD" w:rsidP="00475239">
      <w:pPr>
        <w:jc w:val="both"/>
        <w:rPr>
          <w:rFonts w:ascii="Cambria" w:hAnsi="Cambria"/>
          <w:sz w:val="22"/>
        </w:rPr>
      </w:pPr>
      <w:r w:rsidRPr="00A01DAD">
        <w:rPr>
          <w:rFonts w:ascii="Cambria" w:hAnsi="Cambria"/>
          <w:sz w:val="22"/>
        </w:rPr>
        <w:t>In 2017, Frontiers in Retreat organises the exhibition series Edge Effects. Its seven satellite exhibitions weave together the geographically dispersed processes and key discourses developed during the past four years. Besides reflecting the differences and resonances between the particular Frontiers sites, these discussions migrate into a new context via a group exhibition at Art Sonje Center in Seoul.</w:t>
      </w:r>
    </w:p>
    <w:p w:rsidR="00A01DAD" w:rsidRPr="00A01DAD" w:rsidRDefault="00A01DAD" w:rsidP="00475239">
      <w:pPr>
        <w:jc w:val="both"/>
        <w:rPr>
          <w:rFonts w:ascii="Cambria" w:hAnsi="Cambria"/>
          <w:sz w:val="22"/>
        </w:rPr>
      </w:pPr>
      <w:r w:rsidRPr="00A01DAD">
        <w:rPr>
          <w:rFonts w:ascii="Cambria" w:hAnsi="Cambria"/>
          <w:sz w:val="22"/>
        </w:rPr>
        <w:t>Through creating a platform for shared inquiry, Frontiers in Retreat has brought seven geographically dispersed sites closer to each other on the world map. Instead of conventional cartography, the process has resembled a kind of deep mapping: while engaging with the unique characteristics of each site, the participants have also learned about the complex co-dependencies and forces shaping habitats, human and non-human life trajectories, and migration patterns globally.</w:t>
      </w:r>
    </w:p>
    <w:p w:rsidR="00A01DAD" w:rsidRPr="00A01DAD" w:rsidRDefault="00A01DAD" w:rsidP="00475239">
      <w:pPr>
        <w:jc w:val="both"/>
        <w:rPr>
          <w:rFonts w:ascii="Cambria" w:hAnsi="Cambria"/>
          <w:sz w:val="22"/>
        </w:rPr>
      </w:pPr>
      <w:r w:rsidRPr="00A01DAD">
        <w:rPr>
          <w:rFonts w:ascii="Cambria" w:hAnsi="Cambria"/>
          <w:sz w:val="22"/>
        </w:rPr>
        <w:t>In the ethos of Frontiers in Retreat, the 2017–2018 Edge Effects events pose critical questions about the constitution of frontiers and boundaries. Another focus is the search for a new paradigm beyond the fossil-fuelled modes of living that are inevitably coming to an end. These focal points are being kept in mind while acknowledging that art should not be instrumentalised for the purposes of finding simplistic solutions. Instead, it can reveal conflicts within our values, formulate questions that challenge the status quo, and create a space for discussion and debate. As the Frontiers project continues as an open platform that branches out to new contexts, further edge effects can be expected.</w:t>
      </w:r>
    </w:p>
    <w:p w:rsidR="00A01DAD" w:rsidRPr="00A01DAD" w:rsidRDefault="00A01DAD" w:rsidP="00A01DAD">
      <w:pPr>
        <w:jc w:val="right"/>
        <w:rPr>
          <w:rFonts w:ascii="Cambria" w:hAnsi="Cambria"/>
          <w:sz w:val="22"/>
        </w:rPr>
      </w:pPr>
      <w:r w:rsidRPr="00A01DAD">
        <w:rPr>
          <w:rFonts w:ascii="Cambria" w:hAnsi="Cambria"/>
          <w:sz w:val="22"/>
        </w:rPr>
        <w:t>Jenni Nurmenniemi</w:t>
      </w:r>
      <w:r w:rsidRPr="00A01DAD">
        <w:rPr>
          <w:rFonts w:ascii="Cambria" w:hAnsi="Cambria"/>
          <w:sz w:val="22"/>
        </w:rPr>
        <w:br/>
        <w:t>Curator, Frontiers in Retreat; HIAP – Helsinki International Artist Programme</w:t>
      </w:r>
    </w:p>
    <w:p w:rsidR="00A01DAD" w:rsidRDefault="00A01DAD" w:rsidP="00A01DAD">
      <w:pPr>
        <w:jc w:val="right"/>
        <w:rPr>
          <w:rFonts w:ascii="Cambria" w:hAnsi="Cambria"/>
          <w:sz w:val="22"/>
        </w:rPr>
      </w:pPr>
      <w:r w:rsidRPr="00A01DAD">
        <w:rPr>
          <w:rFonts w:ascii="Cambria" w:hAnsi="Cambria"/>
          <w:sz w:val="22"/>
        </w:rPr>
        <w:t>Taru Elfving</w:t>
      </w:r>
      <w:r w:rsidRPr="00A01DAD">
        <w:rPr>
          <w:rFonts w:ascii="Cambria" w:hAnsi="Cambria"/>
          <w:sz w:val="22"/>
        </w:rPr>
        <w:br/>
        <w:t>Curator, Project initiator and curatorial advisor</w:t>
      </w:r>
    </w:p>
    <w:p w:rsidR="00475239" w:rsidRPr="002E390F" w:rsidRDefault="00A01DAD" w:rsidP="00475239">
      <w:pPr>
        <w:spacing w:after="160"/>
        <w:jc w:val="right"/>
        <w:rPr>
          <w:rFonts w:ascii="Cambria" w:hAnsi="Cambria" w:cs="Times New Roman"/>
          <w:sz w:val="22"/>
          <w:szCs w:val="20"/>
        </w:rPr>
      </w:pPr>
      <w:r>
        <w:rPr>
          <w:rFonts w:ascii="Cambria" w:hAnsi="Cambria"/>
          <w:sz w:val="22"/>
        </w:rPr>
        <w:t xml:space="preserve">Project website: </w:t>
      </w:r>
      <w:r w:rsidR="00475239">
        <w:rPr>
          <w:rFonts w:ascii="Cambria" w:eastAsia="Times New Roman" w:hAnsi="Cambria" w:cs="Arial"/>
          <w:color w:val="000000"/>
          <w:sz w:val="22"/>
          <w:szCs w:val="22"/>
        </w:rPr>
        <w:t xml:space="preserve">Vefsíða verkefnisins: </w:t>
      </w:r>
      <w:r w:rsidR="00475239" w:rsidRPr="00420686">
        <w:rPr>
          <w:rFonts w:ascii="Cambria" w:hAnsi="Cambria"/>
          <w:sz w:val="22"/>
        </w:rPr>
        <w:t>www.frontiersinretr</w:t>
      </w:r>
      <w:r w:rsidR="00475239">
        <w:rPr>
          <w:rFonts w:ascii="Cambria" w:hAnsi="Cambria"/>
          <w:sz w:val="22"/>
        </w:rPr>
        <w:t>eat.org</w:t>
      </w:r>
    </w:p>
    <w:p w:rsidR="00BE432D" w:rsidRPr="00170262" w:rsidRDefault="00BE432D" w:rsidP="00066797">
      <w:pPr>
        <w:spacing w:beforeLines="1" w:afterLines="1"/>
        <w:jc w:val="both"/>
        <w:rPr>
          <w:rFonts w:ascii="Cambria" w:hAnsi="Cambria" w:cs="Times New Roman"/>
          <w:sz w:val="22"/>
          <w:szCs w:val="20"/>
          <w:lang w:val="is-IS"/>
        </w:rPr>
      </w:pPr>
    </w:p>
    <w:p w:rsidR="0090443B" w:rsidRPr="00170262" w:rsidRDefault="00475239" w:rsidP="00066797">
      <w:pPr>
        <w:spacing w:beforeLines="1" w:afterLines="1"/>
        <w:jc w:val="right"/>
        <w:rPr>
          <w:rFonts w:ascii="Cambria" w:hAnsi="Cambria" w:cs="Times New Roman"/>
          <w:sz w:val="22"/>
          <w:szCs w:val="20"/>
          <w:lang w:val="is-IS"/>
        </w:rPr>
      </w:pPr>
      <w:r w:rsidRPr="00ED49CB">
        <w:rPr>
          <w:noProof/>
        </w:rPr>
        <w:drawing>
          <wp:inline distT="0" distB="0" distL="0" distR="0">
            <wp:extent cx="4838700" cy="279400"/>
            <wp:effectExtent l="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ve:AlternateContent xmlns:ma="http://schemas.microsoft.com/office/mac/drawingml/2008/main">
                    <ve:Choice Requires="ma">
                      <pic:blipFill>
                        <a:blip r:embed="rId7"/>
                        <a:srcRect/>
                        <a:stretch>
                          <a:fillRect/>
                        </a:stretch>
                      </pic:blipFill>
                    </ve:Choice>
                    <ve:Fallback xmlns:pic="http://schemas.openxmlformats.org/drawingml/2006/picture" xmlns:a="http://schemas.openxmlformats.org/drawingml/2006/main" xmlns:wne="http://schemas.microsoft.com/office/word/2006/wordml" xmlns:w="http://schemas.openxmlformats.org/wordprocessingml/2006/main" xmlns:w10="urn:schemas-microsoft-com:office:word" xmlns:wp="http://schemas.openxmlformats.org/drawingml/2006/wordprocessingDrawing" xmlns:v="urn:schemas-microsoft-com:vml" xmlns:m="http://schemas.openxmlformats.org/officeDocument/2006/math" xmlns:r="http://schemas.openxmlformats.org/officeDocument/2006/relationships" xmlns:o="urn:schemas-microsoft-com:office:office" xmlns:mv="urn:schemas-microsoft-com:mac:vml" xmlns:ve="http://schemas.openxmlformats.org/markup-compatibility/2006" xmlns:mo="http://schemas.microsoft.com/office/mac/office/2008/main" xmlns="">
                      <pic:blipFill>
                        <a:blip r:embed="rId8"/>
                        <a:srcRect/>
                        <a:stretch>
                          <a:fillRect/>
                        </a:stretch>
                      </pic:blipFill>
                    </ve:Fallback>
                  </ve:AlternateContent>
                  <pic:spPr bwMode="auto">
                    <a:xfrm>
                      <a:off x="0" y="0"/>
                      <a:ext cx="4838700" cy="279400"/>
                    </a:xfrm>
                    <a:prstGeom prst="rect">
                      <a:avLst/>
                    </a:prstGeom>
                    <a:noFill/>
                    <a:ln w="9525">
                      <a:noFill/>
                      <a:miter lim="800000"/>
                      <a:headEnd/>
                      <a:tailEnd/>
                    </a:ln>
                  </pic:spPr>
                </pic:pic>
              </a:graphicData>
            </a:graphic>
          </wp:inline>
        </w:drawing>
      </w:r>
    </w:p>
    <w:p w:rsidR="00CC0B3C" w:rsidRPr="00170262" w:rsidRDefault="00CC0B3C" w:rsidP="00066797">
      <w:pPr>
        <w:spacing w:beforeLines="1" w:afterLines="1"/>
        <w:jc w:val="right"/>
        <w:rPr>
          <w:rFonts w:ascii="Cambria" w:hAnsi="Cambria" w:cs="Times New Roman"/>
          <w:sz w:val="22"/>
          <w:szCs w:val="20"/>
          <w:lang w:val="is-IS"/>
        </w:rPr>
        <w:sectPr w:rsidR="00CC0B3C" w:rsidRPr="00170262">
          <w:footerReference w:type="default" r:id="rId9"/>
          <w:headerReference w:type="first" r:id="rId10"/>
          <w:type w:val="continuous"/>
          <w:pgSz w:w="11905" w:h="16837"/>
          <w:pgMar w:top="1276" w:right="1132" w:bottom="568" w:left="993" w:header="568" w:footer="416" w:gutter="0"/>
          <w:cols w:space="708"/>
          <w:titlePg/>
        </w:sectPr>
      </w:pPr>
    </w:p>
    <w:p w:rsidR="00C867CF" w:rsidRPr="00CC2BC0" w:rsidRDefault="00C867CF" w:rsidP="00066797">
      <w:pPr>
        <w:spacing w:beforeLines="1" w:afterLines="1"/>
        <w:rPr>
          <w:rFonts w:ascii="Times" w:eastAsiaTheme="minorEastAsia" w:hAnsi="Times" w:cs="Times New Roman"/>
          <w:sz w:val="20"/>
          <w:szCs w:val="20"/>
          <w:lang w:val="is-IS"/>
        </w:rPr>
      </w:pPr>
    </w:p>
    <w:sectPr w:rsidR="00C867CF" w:rsidRPr="00CC2BC0" w:rsidSect="00BE432D">
      <w:footerReference w:type="default" r:id="rId11"/>
      <w:headerReference w:type="first" r:id="rId12"/>
      <w:type w:val="continuous"/>
      <w:pgSz w:w="11905" w:h="16837"/>
      <w:pgMar w:top="1276" w:right="1701" w:bottom="568" w:left="1701" w:header="426" w:footer="416" w:gutter="0"/>
      <w:cols w:space="708"/>
      <w:titlePg/>
    </w:sectPr>
  </w:body>
</w:document>
</file>

<file path=word/fontTable.xml><?xml version="1.0" encoding="utf-8"?>
<w:fonts xmlns:r="http://schemas.openxmlformats.org/officeDocument/2006/relationships" xmlns:w="http://schemas.openxmlformats.org/wordprocessingml/2006/main">
  <w:font w:name="Cambria">
    <w:panose1 w:val="02040503050406030204"/>
    <w:charset w:val="00"/>
    <w:family w:val="auto"/>
    <w:pitch w:val="variable"/>
    <w:sig w:usb0="00000003" w:usb1="00000000" w:usb2="00000000" w:usb3="00000000" w:csb0="00000001" w:csb1="00000000"/>
  </w:font>
  <w:font w:name="Times New Roman">
    <w:panose1 w:val="020206030504050203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 w:name="Lucida Grande">
    <w:panose1 w:val="020B0600040502020204"/>
    <w:charset w:val="00"/>
    <w:family w:val="auto"/>
    <w:pitch w:val="variable"/>
    <w:sig w:usb0="00000003" w:usb1="00000000" w:usb2="00000000" w:usb3="00000000" w:csb0="00000001" w:csb1="00000000"/>
  </w:font>
  <w:font w:name="Helvetica">
    <w:panose1 w:val="00000000000000000000"/>
    <w:charset w:val="00"/>
    <w:family w:val="auto"/>
    <w:pitch w:val="variable"/>
    <w:sig w:usb0="00000003" w:usb1="00000000" w:usb2="00000000" w:usb3="00000000" w:csb0="00000001" w:csb1="00000000"/>
  </w:font>
  <w:font w:name="Arial Unicode MS">
    <w:panose1 w:val="020B0604020202020204"/>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Courier">
    <w:panose1 w:val="02000500000000000000"/>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s>
</file>

<file path=word/footer1.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D49CB" w:rsidRDefault="00ED49CB" w:rsidP="0020292E">
    <w:pPr>
      <w:pStyle w:val="Footer"/>
      <w:jc w:val="right"/>
    </w:pPr>
  </w:p>
</w:ftr>
</file>

<file path=word/footer2.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D49CB" w:rsidRDefault="00ED49CB" w:rsidP="0020292E">
    <w:pPr>
      <w:pStyle w:val="Footer"/>
      <w:jc w:val="right"/>
    </w:pPr>
  </w:p>
</w:ftr>
</file>

<file path=word/header1.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D49CB" w:rsidRPr="007648D5" w:rsidRDefault="00ED49CB" w:rsidP="007648D5">
    <w:pPr>
      <w:pStyle w:val="Header"/>
      <w:ind w:right="-567"/>
      <w:jc w:val="right"/>
    </w:pPr>
    <w:r>
      <w:rPr>
        <w:noProof/>
      </w:rPr>
      <w:drawing>
        <wp:anchor distT="0" distB="0" distL="114300" distR="114300" simplePos="0" relativeHeight="251659264" behindDoc="0" locked="0" layoutInCell="1" allowOverlap="1">
          <wp:simplePos x="0" y="0"/>
          <wp:positionH relativeFrom="column">
            <wp:posOffset>2792730</wp:posOffset>
          </wp:positionH>
          <wp:positionV relativeFrom="paragraph">
            <wp:posOffset>-17780</wp:posOffset>
          </wp:positionV>
          <wp:extent cx="3600450" cy="622300"/>
          <wp:effectExtent l="25400" t="0" r="6350" b="0"/>
          <wp:wrapSquare wrapText="bothSides"/>
          <wp:docPr id="1" name="Picture 0" descr="Ska_logo_16_72_6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ka_logo_16_72_600.jpg"/>
                  <pic:cNvPicPr/>
                </pic:nvPicPr>
                <pic:blipFill>
                  <a:blip r:embed="rId1"/>
                  <a:stretch>
                    <a:fillRect/>
                  </a:stretch>
                </pic:blipFill>
                <pic:spPr>
                  <a:xfrm>
                    <a:off x="0" y="0"/>
                    <a:ext cx="3600450" cy="622300"/>
                  </a:xfrm>
                  <a:prstGeom prst="rect">
                    <a:avLst/>
                  </a:prstGeom>
                </pic:spPr>
              </pic:pic>
            </a:graphicData>
          </a:graphic>
        </wp:anchor>
      </w:drawing>
    </w:r>
  </w:p>
</w:hdr>
</file>

<file path=word/header2.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D49CB" w:rsidRPr="00E62C04" w:rsidRDefault="00ED49CB" w:rsidP="009C50E1">
    <w:pPr>
      <w:pStyle w:val="Heading1"/>
      <w:spacing w:before="0"/>
      <w:rPr>
        <w:rFonts w:ascii="Cambria" w:hAnsi="Cambria"/>
        <w:sz w:val="56"/>
      </w:rPr>
    </w:pPr>
    <w:r w:rsidRPr="00E62C04">
      <w:rPr>
        <w:rFonts w:ascii="Cambria" w:hAnsi="Cambria"/>
        <w:noProof/>
        <w:sz w:val="56"/>
      </w:rPr>
      <w:drawing>
        <wp:anchor distT="0" distB="0" distL="114300" distR="114300" simplePos="0" relativeHeight="251658240" behindDoc="0" locked="0" layoutInCell="1" allowOverlap="1">
          <wp:simplePos x="0" y="0"/>
          <wp:positionH relativeFrom="column">
            <wp:posOffset>3792220</wp:posOffset>
          </wp:positionH>
          <wp:positionV relativeFrom="paragraph">
            <wp:posOffset>-114300</wp:posOffset>
          </wp:positionV>
          <wp:extent cx="2895600" cy="431800"/>
          <wp:effectExtent l="25400" t="0" r="0" b="0"/>
          <wp:wrapSquare wrapText="bothSides"/>
          <wp:docPr id="2" name="Picture 0" descr="Ska_logo_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ka_logo_16.jpg"/>
                  <pic:cNvPicPr/>
                </pic:nvPicPr>
                <pic:blipFill>
                  <a:blip r:embed="rId1"/>
                  <a:srcRect b="12308"/>
                  <a:stretch>
                    <a:fillRect/>
                  </a:stretch>
                </pic:blipFill>
                <pic:spPr>
                  <a:xfrm>
                    <a:off x="0" y="0"/>
                    <a:ext cx="2895600" cy="431800"/>
                  </a:xfrm>
                  <a:prstGeom prst="rect">
                    <a:avLst/>
                  </a:prstGeom>
                </pic:spPr>
              </pic:pic>
            </a:graphicData>
          </a:graphic>
        </wp:anchor>
      </w:drawing>
    </w:r>
    <w:r w:rsidRPr="00E62C04">
      <w:rPr>
        <w:rFonts w:ascii="Cambria" w:hAnsi="Cambria"/>
        <w:sz w:val="56"/>
      </w:rPr>
      <w:t>Gallery guide</w:t>
    </w:r>
  </w:p>
</w:hdr>
</file>

<file path=word/numbering.xml><?xml version="1.0" encoding="utf-8"?>
<w:numbering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1F16ED6"/>
    <w:multiLevelType w:val="multilevel"/>
    <w:tmpl w:val="0F3E34D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nsid w:val="1C757BFB"/>
    <w:multiLevelType w:val="multilevel"/>
    <w:tmpl w:val="0F3E34D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nsid w:val="5A6C2112"/>
    <w:multiLevelType w:val="multilevel"/>
    <w:tmpl w:val="0F3E34D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nsid w:val="635B5936"/>
    <w:multiLevelType w:val="hybridMultilevel"/>
    <w:tmpl w:val="0F3E34DA"/>
    <w:lvl w:ilvl="0" w:tplc="EF042FAA">
      <w:start w:val="1"/>
      <w:numFmt w:val="decimal"/>
      <w:pStyle w:val="Heading2"/>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72EF0CBF"/>
    <w:multiLevelType w:val="hybridMultilevel"/>
    <w:tmpl w:val="7FB49150"/>
    <w:lvl w:ilvl="0" w:tplc="2EE6A170">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4"/>
  </w:num>
  <w:num w:numId="2">
    <w:abstractNumId w:val="3"/>
  </w:num>
  <w:num w:numId="3">
    <w:abstractNumId w:val="0"/>
  </w:num>
  <w:num w:numId="4">
    <w:abstractNumId w:val="2"/>
  </w:num>
  <w:num w:numId="5">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doNotTrackMoves/>
  <w:defaultTabStop w:val="720"/>
  <w:displayHorizontalDrawingGridEvery w:val="0"/>
  <w:displayVerticalDrawingGridEvery w:val="0"/>
  <w:doNotUseMarginsForDrawingGridOrigin/>
  <w:noPunctuationKerning/>
  <w:characterSpacingControl w:val="doNotCompress"/>
  <w:savePreviewPicture/>
  <w:doNotValidateAgainstSchema/>
  <w:doNotDemarcateInvalidXml/>
  <w:hdrShapeDefaults>
    <o:shapedefaults v:ext="edit" spidmax="2051"/>
  </w:hdrShapeDefaults>
  <w:compat>
    <w:doNotAutofitConstrainedTables/>
    <w:splitPgBreakAndParaMark/>
    <w:doNotVertAlignCellWithSp/>
    <w:doNotBreakConstrainedForcedTable/>
    <w:useAnsiKerningPairs/>
    <w:cachedColBalance/>
  </w:compat>
  <w:rsids>
    <w:rsidRoot w:val="00F81FDB"/>
    <w:rsid w:val="00021C2F"/>
    <w:rsid w:val="00057322"/>
    <w:rsid w:val="00066797"/>
    <w:rsid w:val="00087A33"/>
    <w:rsid w:val="000C3C27"/>
    <w:rsid w:val="000D3446"/>
    <w:rsid w:val="000D714C"/>
    <w:rsid w:val="00170262"/>
    <w:rsid w:val="00181198"/>
    <w:rsid w:val="00196D42"/>
    <w:rsid w:val="001A4E3A"/>
    <w:rsid w:val="001A5033"/>
    <w:rsid w:val="001B4057"/>
    <w:rsid w:val="0020292E"/>
    <w:rsid w:val="00235ED4"/>
    <w:rsid w:val="00240243"/>
    <w:rsid w:val="00251ADC"/>
    <w:rsid w:val="00267677"/>
    <w:rsid w:val="0029438E"/>
    <w:rsid w:val="002A3D6F"/>
    <w:rsid w:val="002C1524"/>
    <w:rsid w:val="002E6E1F"/>
    <w:rsid w:val="00357158"/>
    <w:rsid w:val="00384DF0"/>
    <w:rsid w:val="003B3CE6"/>
    <w:rsid w:val="004045AC"/>
    <w:rsid w:val="00463351"/>
    <w:rsid w:val="00475239"/>
    <w:rsid w:val="00480C0E"/>
    <w:rsid w:val="004B1019"/>
    <w:rsid w:val="005019BC"/>
    <w:rsid w:val="005248A6"/>
    <w:rsid w:val="00526791"/>
    <w:rsid w:val="005349FC"/>
    <w:rsid w:val="00590053"/>
    <w:rsid w:val="005C4AFE"/>
    <w:rsid w:val="005E7EBF"/>
    <w:rsid w:val="00622D0E"/>
    <w:rsid w:val="006510DA"/>
    <w:rsid w:val="007061C0"/>
    <w:rsid w:val="007110E0"/>
    <w:rsid w:val="00720943"/>
    <w:rsid w:val="007648D5"/>
    <w:rsid w:val="00784EE0"/>
    <w:rsid w:val="00794241"/>
    <w:rsid w:val="007F6AC1"/>
    <w:rsid w:val="00822C7E"/>
    <w:rsid w:val="0084136E"/>
    <w:rsid w:val="008470B0"/>
    <w:rsid w:val="00870593"/>
    <w:rsid w:val="00873F29"/>
    <w:rsid w:val="00875C14"/>
    <w:rsid w:val="00885702"/>
    <w:rsid w:val="008A769A"/>
    <w:rsid w:val="008D14E3"/>
    <w:rsid w:val="0090443B"/>
    <w:rsid w:val="00936820"/>
    <w:rsid w:val="00946391"/>
    <w:rsid w:val="009C50E1"/>
    <w:rsid w:val="009F1535"/>
    <w:rsid w:val="00A01DAD"/>
    <w:rsid w:val="00A4634D"/>
    <w:rsid w:val="00A6069A"/>
    <w:rsid w:val="00A8188D"/>
    <w:rsid w:val="00A8289B"/>
    <w:rsid w:val="00AD69FC"/>
    <w:rsid w:val="00AE4185"/>
    <w:rsid w:val="00B41474"/>
    <w:rsid w:val="00B575B8"/>
    <w:rsid w:val="00B7798B"/>
    <w:rsid w:val="00BA0845"/>
    <w:rsid w:val="00BE432D"/>
    <w:rsid w:val="00BF62A5"/>
    <w:rsid w:val="00BF773E"/>
    <w:rsid w:val="00C61C54"/>
    <w:rsid w:val="00C83B56"/>
    <w:rsid w:val="00C867CF"/>
    <w:rsid w:val="00CC0B3C"/>
    <w:rsid w:val="00CC2BC0"/>
    <w:rsid w:val="00CF473A"/>
    <w:rsid w:val="00CF77EC"/>
    <w:rsid w:val="00D24743"/>
    <w:rsid w:val="00D31BAF"/>
    <w:rsid w:val="00DD03D9"/>
    <w:rsid w:val="00E62C04"/>
    <w:rsid w:val="00ED1B13"/>
    <w:rsid w:val="00ED49CB"/>
    <w:rsid w:val="00EF43AC"/>
    <w:rsid w:val="00F1770E"/>
    <w:rsid w:val="00F35E3C"/>
    <w:rsid w:val="00F81FDB"/>
    <w:rsid w:val="00FD7ADA"/>
    <w:rsid w:val="00FE2A33"/>
  </w:rsids>
  <m:mathPr>
    <m:mathFont m:val="Adobe Caslon Pro Bold Italic"/>
    <m:brkBin m:val="before"/>
    <m:brkBinSub m:val="--"/>
    <m:smallFrac m:val="off"/>
    <m:dispDef m:val="off"/>
    <m:lMargin m:val="0"/>
    <m:rMargin m:val="0"/>
    <m:wrapRight/>
    <m:intLim m:val="subSup"/>
    <m:naryLim m:val="subSup"/>
  </m:mathPr>
  <w:themeFontLang w:val="is-IS"/>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276">
    <w:lsdException w:name="Strong" w:uiPriority="22"/>
    <w:lsdException w:name="Emphasis" w:uiPriority="20"/>
    <w:lsdException w:name="Normal (Web)" w:uiPriority="99"/>
    <w:lsdException w:name="HTML Preformatted" w:uiPriority="99"/>
  </w:latentStyles>
  <w:style w:type="paragraph" w:default="1" w:styleId="Normal">
    <w:name w:val="Normal"/>
    <w:qFormat/>
    <w:rsid w:val="008A57D6"/>
  </w:style>
  <w:style w:type="paragraph" w:styleId="Heading1">
    <w:name w:val="heading 1"/>
    <w:basedOn w:val="Normal"/>
    <w:next w:val="Normal"/>
    <w:link w:val="Heading1Char"/>
    <w:uiPriority w:val="9"/>
    <w:qFormat/>
    <w:rsid w:val="00BF773E"/>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Normal"/>
    <w:link w:val="Heading2Char"/>
    <w:autoRedefine/>
    <w:uiPriority w:val="9"/>
    <w:unhideWhenUsed/>
    <w:qFormat/>
    <w:rsid w:val="00480C0E"/>
    <w:pPr>
      <w:keepNext/>
      <w:keepLines/>
      <w:numPr>
        <w:numId w:val="2"/>
      </w:numPr>
      <w:spacing w:after="0"/>
      <w:ind w:left="0" w:firstLine="68"/>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autoRedefine/>
    <w:uiPriority w:val="9"/>
    <w:unhideWhenUsed/>
    <w:qFormat/>
    <w:rsid w:val="00480C0E"/>
    <w:pPr>
      <w:keepNext/>
      <w:keepLines/>
      <w:spacing w:before="200" w:after="0"/>
      <w:outlineLvl w:val="2"/>
    </w:pPr>
    <w:rPr>
      <w:rFonts w:asciiTheme="majorHAnsi" w:eastAsiaTheme="majorEastAsia" w:hAnsiTheme="majorHAnsi" w:cstheme="majorBidi"/>
      <w:b/>
      <w:bCs/>
      <w:color w:val="4F81BD" w:themeColor="accent1"/>
      <w:sz w:val="26"/>
    </w:rPr>
  </w:style>
  <w:style w:type="character" w:default="1" w:styleId="DefaultParagraphFont">
    <w:name w:val="Default Paragraph Font"/>
    <w:semiHidden/>
    <w:unhideWhenUsed/>
  </w:style>
  <w:style w:type="table" w:default="1" w:styleId="TableNormal">
    <w:name w:val="Normal Table"/>
    <w:semiHidden/>
    <w:unhideWhenUsed/>
    <w:qFormat/>
    <w:tblPr>
      <w:tblInd w:w="0" w:type="dxa"/>
      <w:tblCellMar>
        <w:top w:w="0" w:type="dxa"/>
        <w:left w:w="108" w:type="dxa"/>
        <w:bottom w:w="0" w:type="dxa"/>
        <w:right w:w="108" w:type="dxa"/>
      </w:tblCellMar>
    </w:tblPr>
  </w:style>
  <w:style w:type="numbering" w:default="1" w:styleId="NoList">
    <w:name w:val="No List"/>
    <w:semiHidden/>
    <w:unhideWhenUsed/>
  </w:style>
  <w:style w:type="character" w:customStyle="1" w:styleId="Heading2Char">
    <w:name w:val="Heading 2 Char"/>
    <w:basedOn w:val="DefaultParagraphFont"/>
    <w:link w:val="Heading2"/>
    <w:uiPriority w:val="9"/>
    <w:rsid w:val="00480C0E"/>
    <w:rPr>
      <w:rFonts w:asciiTheme="majorHAnsi" w:eastAsiaTheme="majorEastAsia" w:hAnsiTheme="majorHAnsi" w:cstheme="majorBidi"/>
      <w:b/>
      <w:bCs/>
      <w:color w:val="4F81BD" w:themeColor="accent1"/>
      <w:sz w:val="26"/>
      <w:szCs w:val="26"/>
    </w:rPr>
  </w:style>
  <w:style w:type="paragraph" w:styleId="DocumentMap">
    <w:name w:val="Document Map"/>
    <w:basedOn w:val="Normal"/>
    <w:link w:val="DocumentMapChar"/>
    <w:uiPriority w:val="99"/>
    <w:semiHidden/>
    <w:unhideWhenUsed/>
    <w:rsid w:val="00BF773E"/>
    <w:pPr>
      <w:spacing w:after="0"/>
    </w:pPr>
    <w:rPr>
      <w:rFonts w:ascii="Lucida Grande" w:hAnsi="Lucida Grande"/>
    </w:rPr>
  </w:style>
  <w:style w:type="character" w:customStyle="1" w:styleId="DocumentMapChar">
    <w:name w:val="Document Map Char"/>
    <w:basedOn w:val="DefaultParagraphFont"/>
    <w:link w:val="DocumentMap"/>
    <w:uiPriority w:val="99"/>
    <w:semiHidden/>
    <w:rsid w:val="00BF773E"/>
    <w:rPr>
      <w:rFonts w:ascii="Lucida Grande" w:hAnsi="Lucida Grande"/>
      <w:sz w:val="24"/>
      <w:szCs w:val="24"/>
    </w:rPr>
  </w:style>
  <w:style w:type="character" w:customStyle="1" w:styleId="Heading3Char">
    <w:name w:val="Heading 3 Char"/>
    <w:basedOn w:val="DefaultParagraphFont"/>
    <w:link w:val="Heading3"/>
    <w:uiPriority w:val="9"/>
    <w:rsid w:val="00480C0E"/>
    <w:rPr>
      <w:rFonts w:asciiTheme="majorHAnsi" w:eastAsiaTheme="majorEastAsia" w:hAnsiTheme="majorHAnsi" w:cstheme="majorBidi"/>
      <w:b/>
      <w:bCs/>
      <w:color w:val="4F81BD" w:themeColor="accent1"/>
      <w:sz w:val="26"/>
      <w:szCs w:val="24"/>
    </w:rPr>
  </w:style>
  <w:style w:type="character" w:customStyle="1" w:styleId="Heading1Char">
    <w:name w:val="Heading 1 Char"/>
    <w:basedOn w:val="DefaultParagraphFont"/>
    <w:link w:val="Heading1"/>
    <w:uiPriority w:val="9"/>
    <w:rsid w:val="00BF773E"/>
    <w:rPr>
      <w:rFonts w:asciiTheme="majorHAnsi" w:eastAsiaTheme="majorEastAsia" w:hAnsiTheme="majorHAnsi" w:cstheme="majorBidi"/>
      <w:b/>
      <w:bCs/>
      <w:color w:val="345A8A" w:themeColor="accent1" w:themeShade="B5"/>
      <w:sz w:val="32"/>
      <w:szCs w:val="32"/>
    </w:rPr>
  </w:style>
  <w:style w:type="paragraph" w:styleId="Header">
    <w:name w:val="header"/>
    <w:basedOn w:val="Normal"/>
    <w:link w:val="HeaderChar"/>
    <w:uiPriority w:val="99"/>
    <w:semiHidden/>
    <w:unhideWhenUsed/>
    <w:rsid w:val="0020292E"/>
    <w:pPr>
      <w:tabs>
        <w:tab w:val="center" w:pos="4320"/>
        <w:tab w:val="right" w:pos="8640"/>
      </w:tabs>
      <w:spacing w:after="0"/>
    </w:pPr>
  </w:style>
  <w:style w:type="character" w:customStyle="1" w:styleId="HeaderChar">
    <w:name w:val="Header Char"/>
    <w:basedOn w:val="DefaultParagraphFont"/>
    <w:link w:val="Header"/>
    <w:uiPriority w:val="99"/>
    <w:semiHidden/>
    <w:rsid w:val="0020292E"/>
    <w:rPr>
      <w:sz w:val="24"/>
      <w:szCs w:val="24"/>
    </w:rPr>
  </w:style>
  <w:style w:type="paragraph" w:styleId="Footer">
    <w:name w:val="footer"/>
    <w:basedOn w:val="Normal"/>
    <w:link w:val="FooterChar"/>
    <w:uiPriority w:val="99"/>
    <w:semiHidden/>
    <w:unhideWhenUsed/>
    <w:rsid w:val="0020292E"/>
    <w:pPr>
      <w:tabs>
        <w:tab w:val="center" w:pos="4320"/>
        <w:tab w:val="right" w:pos="8640"/>
      </w:tabs>
      <w:spacing w:after="0"/>
    </w:pPr>
  </w:style>
  <w:style w:type="character" w:customStyle="1" w:styleId="FooterChar">
    <w:name w:val="Footer Char"/>
    <w:basedOn w:val="DefaultParagraphFont"/>
    <w:link w:val="Footer"/>
    <w:uiPriority w:val="99"/>
    <w:semiHidden/>
    <w:rsid w:val="0020292E"/>
    <w:rPr>
      <w:sz w:val="24"/>
      <w:szCs w:val="24"/>
    </w:rPr>
  </w:style>
  <w:style w:type="paragraph" w:customStyle="1" w:styleId="Default">
    <w:name w:val="Default"/>
    <w:rsid w:val="00C83B56"/>
    <w:pPr>
      <w:pBdr>
        <w:top w:val="nil"/>
        <w:left w:val="nil"/>
        <w:bottom w:val="nil"/>
        <w:right w:val="nil"/>
        <w:between w:val="nil"/>
        <w:bar w:val="nil"/>
      </w:pBdr>
      <w:spacing w:after="0"/>
    </w:pPr>
    <w:rPr>
      <w:rFonts w:ascii="Helvetica" w:eastAsia="Arial Unicode MS" w:hAnsi="Helvetica" w:cs="Arial Unicode MS"/>
      <w:color w:val="000000"/>
      <w:sz w:val="22"/>
      <w:szCs w:val="22"/>
      <w:bdr w:val="nil"/>
    </w:rPr>
  </w:style>
  <w:style w:type="character" w:customStyle="1" w:styleId="cat-links">
    <w:name w:val="cat-links"/>
    <w:basedOn w:val="DefaultParagraphFont"/>
    <w:rsid w:val="00CC0B3C"/>
  </w:style>
  <w:style w:type="character" w:styleId="Hyperlink">
    <w:name w:val="Hyperlink"/>
    <w:basedOn w:val="DefaultParagraphFont"/>
    <w:uiPriority w:val="99"/>
    <w:rsid w:val="00CC0B3C"/>
    <w:rPr>
      <w:color w:val="0000FF"/>
      <w:u w:val="single"/>
    </w:rPr>
  </w:style>
  <w:style w:type="paragraph" w:styleId="NormalWeb">
    <w:name w:val="Normal (Web)"/>
    <w:basedOn w:val="Normal"/>
    <w:uiPriority w:val="99"/>
    <w:rsid w:val="00CC0B3C"/>
    <w:pPr>
      <w:spacing w:beforeLines="1" w:afterLines="1"/>
    </w:pPr>
    <w:rPr>
      <w:rFonts w:ascii="Times" w:hAnsi="Times" w:cs="Times New Roman"/>
      <w:sz w:val="20"/>
      <w:szCs w:val="20"/>
      <w:lang w:val="is-IS"/>
    </w:rPr>
  </w:style>
  <w:style w:type="character" w:styleId="Strong">
    <w:name w:val="Strong"/>
    <w:basedOn w:val="DefaultParagraphFont"/>
    <w:uiPriority w:val="22"/>
    <w:rsid w:val="00BE432D"/>
    <w:rPr>
      <w:b/>
    </w:rPr>
  </w:style>
  <w:style w:type="character" w:styleId="Emphasis">
    <w:name w:val="Emphasis"/>
    <w:basedOn w:val="DefaultParagraphFont"/>
    <w:uiPriority w:val="20"/>
    <w:rsid w:val="00BE432D"/>
    <w:rPr>
      <w:i/>
    </w:rPr>
  </w:style>
  <w:style w:type="paragraph" w:styleId="HTMLPreformatted">
    <w:name w:val="HTML Preformatted"/>
    <w:basedOn w:val="Normal"/>
    <w:link w:val="HTMLPreformattedChar"/>
    <w:uiPriority w:val="99"/>
    <w:rsid w:val="00A01D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w:hAnsi="Courier" w:cs="Courier"/>
      <w:sz w:val="20"/>
      <w:szCs w:val="20"/>
      <w:lang w:val="is-IS"/>
    </w:rPr>
  </w:style>
  <w:style w:type="character" w:customStyle="1" w:styleId="HTMLPreformattedChar">
    <w:name w:val="HTML Preformatted Char"/>
    <w:basedOn w:val="DefaultParagraphFont"/>
    <w:link w:val="HTMLPreformatted"/>
    <w:uiPriority w:val="99"/>
    <w:rsid w:val="00A01DAD"/>
    <w:rPr>
      <w:rFonts w:ascii="Courier" w:hAnsi="Courier" w:cs="Courier"/>
      <w:sz w:val="20"/>
      <w:szCs w:val="20"/>
      <w:lang w:val="is-IS"/>
    </w:rPr>
  </w:style>
</w:styles>
</file>

<file path=word/webSettings.xml><?xml version="1.0" encoding="utf-8"?>
<w:webSettings xmlns:r="http://schemas.openxmlformats.org/officeDocument/2006/relationships" xmlns:w="http://schemas.openxmlformats.org/wordprocessingml/2006/main">
  <w:divs>
    <w:div w:id="177280011">
      <w:bodyDiv w:val="1"/>
      <w:marLeft w:val="0"/>
      <w:marRight w:val="0"/>
      <w:marTop w:val="0"/>
      <w:marBottom w:val="0"/>
      <w:divBdr>
        <w:top w:val="none" w:sz="0" w:space="0" w:color="auto"/>
        <w:left w:val="none" w:sz="0" w:space="0" w:color="auto"/>
        <w:bottom w:val="none" w:sz="0" w:space="0" w:color="auto"/>
        <w:right w:val="none" w:sz="0" w:space="0" w:color="auto"/>
      </w:divBdr>
    </w:div>
    <w:div w:id="400063117">
      <w:bodyDiv w:val="1"/>
      <w:marLeft w:val="0"/>
      <w:marRight w:val="0"/>
      <w:marTop w:val="0"/>
      <w:marBottom w:val="0"/>
      <w:divBdr>
        <w:top w:val="none" w:sz="0" w:space="0" w:color="auto"/>
        <w:left w:val="none" w:sz="0" w:space="0" w:color="auto"/>
        <w:bottom w:val="none" w:sz="0" w:space="0" w:color="auto"/>
        <w:right w:val="none" w:sz="0" w:space="0" w:color="auto"/>
      </w:divBdr>
    </w:div>
    <w:div w:id="495655197">
      <w:bodyDiv w:val="1"/>
      <w:marLeft w:val="0"/>
      <w:marRight w:val="0"/>
      <w:marTop w:val="0"/>
      <w:marBottom w:val="0"/>
      <w:divBdr>
        <w:top w:val="none" w:sz="0" w:space="0" w:color="auto"/>
        <w:left w:val="none" w:sz="0" w:space="0" w:color="auto"/>
        <w:bottom w:val="none" w:sz="0" w:space="0" w:color="auto"/>
        <w:right w:val="none" w:sz="0" w:space="0" w:color="auto"/>
      </w:divBdr>
    </w:div>
    <w:div w:id="949431112">
      <w:bodyDiv w:val="1"/>
      <w:marLeft w:val="0"/>
      <w:marRight w:val="0"/>
      <w:marTop w:val="0"/>
      <w:marBottom w:val="0"/>
      <w:divBdr>
        <w:top w:val="none" w:sz="0" w:space="0" w:color="auto"/>
        <w:left w:val="none" w:sz="0" w:space="0" w:color="auto"/>
        <w:bottom w:val="none" w:sz="0" w:space="0" w:color="auto"/>
        <w:right w:val="none" w:sz="0" w:space="0" w:color="auto"/>
      </w:divBdr>
    </w:div>
    <w:div w:id="1549027666">
      <w:bodyDiv w:val="1"/>
      <w:marLeft w:val="0"/>
      <w:marRight w:val="0"/>
      <w:marTop w:val="0"/>
      <w:marBottom w:val="0"/>
      <w:divBdr>
        <w:top w:val="none" w:sz="0" w:space="0" w:color="auto"/>
        <w:left w:val="none" w:sz="0" w:space="0" w:color="auto"/>
        <w:bottom w:val="none" w:sz="0" w:space="0" w:color="auto"/>
        <w:right w:val="none" w:sz="0" w:space="0" w:color="auto"/>
      </w:divBdr>
      <w:divsChild>
        <w:div w:id="1601992198">
          <w:marLeft w:val="0"/>
          <w:marRight w:val="0"/>
          <w:marTop w:val="0"/>
          <w:marBottom w:val="0"/>
          <w:divBdr>
            <w:top w:val="none" w:sz="0" w:space="0" w:color="auto"/>
            <w:left w:val="none" w:sz="0" w:space="0" w:color="auto"/>
            <w:bottom w:val="none" w:sz="0" w:space="0" w:color="auto"/>
            <w:right w:val="none" w:sz="0" w:space="0" w:color="auto"/>
          </w:divBdr>
        </w:div>
      </w:divsChild>
    </w:div>
    <w:div w:id="1645163757">
      <w:bodyDiv w:val="1"/>
      <w:marLeft w:val="0"/>
      <w:marRight w:val="0"/>
      <w:marTop w:val="0"/>
      <w:marBottom w:val="0"/>
      <w:divBdr>
        <w:top w:val="none" w:sz="0" w:space="0" w:color="auto"/>
        <w:left w:val="none" w:sz="0" w:space="0" w:color="auto"/>
        <w:bottom w:val="none" w:sz="0" w:space="0" w:color="auto"/>
        <w:right w:val="none" w:sz="0" w:space="0" w:color="auto"/>
      </w:divBdr>
      <w:divsChild>
        <w:div w:id="36883928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12864071">
      <w:bodyDiv w:val="1"/>
      <w:marLeft w:val="0"/>
      <w:marRight w:val="0"/>
      <w:marTop w:val="0"/>
      <w:marBottom w:val="0"/>
      <w:divBdr>
        <w:top w:val="none" w:sz="0" w:space="0" w:color="auto"/>
        <w:left w:val="none" w:sz="0" w:space="0" w:color="auto"/>
        <w:bottom w:val="none" w:sz="0" w:space="0" w:color="auto"/>
        <w:right w:val="none" w:sz="0" w:space="0" w:color="auto"/>
      </w:divBdr>
      <w:divsChild>
        <w:div w:id="1513379833">
          <w:marLeft w:val="0"/>
          <w:marRight w:val="0"/>
          <w:marTop w:val="0"/>
          <w:marBottom w:val="0"/>
          <w:divBdr>
            <w:top w:val="none" w:sz="0" w:space="0" w:color="auto"/>
            <w:left w:val="none" w:sz="0" w:space="0" w:color="auto"/>
            <w:bottom w:val="none" w:sz="0" w:space="0" w:color="auto"/>
            <w:right w:val="none" w:sz="0" w:space="0" w:color="auto"/>
          </w:divBdr>
        </w:div>
        <w:div w:id="2087920406">
          <w:marLeft w:val="0"/>
          <w:marRight w:val="0"/>
          <w:marTop w:val="0"/>
          <w:marBottom w:val="0"/>
          <w:divBdr>
            <w:top w:val="none" w:sz="0" w:space="0" w:color="auto"/>
            <w:left w:val="none" w:sz="0" w:space="0" w:color="auto"/>
            <w:bottom w:val="none" w:sz="0" w:space="0" w:color="auto"/>
            <w:right w:val="none" w:sz="0" w:space="0" w:color="auto"/>
          </w:divBdr>
        </w:div>
        <w:div w:id="1574007415">
          <w:marLeft w:val="0"/>
          <w:marRight w:val="0"/>
          <w:marTop w:val="0"/>
          <w:marBottom w:val="0"/>
          <w:divBdr>
            <w:top w:val="none" w:sz="0" w:space="0" w:color="auto"/>
            <w:left w:val="none" w:sz="0" w:space="0" w:color="auto"/>
            <w:bottom w:val="none" w:sz="0" w:space="0" w:color="auto"/>
            <w:right w:val="none" w:sz="0" w:space="0" w:color="auto"/>
          </w:divBdr>
          <w:divsChild>
            <w:div w:id="124204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8349505">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2.xml"/><Relationship Id="rId12" Type="http://schemas.openxmlformats.org/officeDocument/2006/relationships/header" Target="header2.xml"/><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hyperlink" Target="https://katigausmann.wordpress.com/" TargetMode="External"/><Relationship Id="rId6" Type="http://schemas.openxmlformats.org/officeDocument/2006/relationships/hyperlink" Target="http://www.frontiersinretreat.org/" TargetMode="External"/><Relationship Id="rId7" Type="http://schemas.openxmlformats.org/officeDocument/2006/relationships/image" Target="media/image1.pdf"/><Relationship Id="rId8" Type="http://schemas.openxmlformats.org/officeDocument/2006/relationships/image" Target="media/image2.png"/><Relationship Id="rId9" Type="http://schemas.openxmlformats.org/officeDocument/2006/relationships/footer" Target="footer1.xml"/><Relationship Id="rId10"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22</TotalTime>
  <Pages>3</Pages>
  <Words>1775</Words>
  <Characters>10123</Characters>
  <Application>Microsoft Macintosh Word</Application>
  <DocSecurity>0</DocSecurity>
  <Lines>84</Lines>
  <Paragraphs>20</Paragraphs>
  <ScaleCrop>false</ScaleCrop>
  <LinksUpToDate>false</LinksUpToDate>
  <CharactersWithSpaces>12431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Skaftfell - miðstöð myndlistar a Austurlandi</dc:creator>
  <cp:keywords/>
  <cp:lastModifiedBy>Skaftfell - miðstöð myndlistar a Austurlandi</cp:lastModifiedBy>
  <cp:revision>10</cp:revision>
  <cp:lastPrinted>2017-06-06T13:06:00Z</cp:lastPrinted>
  <dcterms:created xsi:type="dcterms:W3CDTF">2017-06-06T13:19:00Z</dcterms:created>
  <dcterms:modified xsi:type="dcterms:W3CDTF">2017-06-20T15:50:00Z</dcterms:modified>
</cp:coreProperties>
</file>